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3" w:type="dxa"/>
        <w:jc w:val="center"/>
        <w:tblLook w:val="0000" w:firstRow="0" w:lastRow="0" w:firstColumn="0" w:lastColumn="0" w:noHBand="0" w:noVBand="0"/>
      </w:tblPr>
      <w:tblGrid>
        <w:gridCol w:w="4051"/>
        <w:gridCol w:w="5812"/>
      </w:tblGrid>
      <w:tr w:rsidR="00106C87" w:rsidRPr="00106C87" w14:paraId="19014B25" w14:textId="77777777" w:rsidTr="00644325">
        <w:trPr>
          <w:jc w:val="center"/>
        </w:trPr>
        <w:tc>
          <w:tcPr>
            <w:tcW w:w="4051" w:type="dxa"/>
          </w:tcPr>
          <w:p w14:paraId="6BA42D67" w14:textId="77777777" w:rsidR="00106C87" w:rsidRPr="00106C87" w:rsidRDefault="00106C87" w:rsidP="00106C87">
            <w:pPr>
              <w:spacing w:after="0" w:line="240" w:lineRule="auto"/>
              <w:ind w:right="113"/>
              <w:jc w:val="center"/>
              <w:rPr>
                <w:rFonts w:ascii="Times New Roman" w:eastAsia="Times New Roman" w:hAnsi="Times New Roman" w:cs="Times New Roman"/>
                <w:sz w:val="26"/>
                <w:szCs w:val="26"/>
              </w:rPr>
            </w:pPr>
            <w:r w:rsidRPr="00106C87">
              <w:rPr>
                <w:rFonts w:ascii="Times New Roman" w:eastAsia="Times New Roman" w:hAnsi="Times New Roman" w:cs="Times New Roman"/>
                <w:sz w:val="26"/>
                <w:szCs w:val="26"/>
              </w:rPr>
              <w:t>UBND TỈNH CAO BẰNG</w:t>
            </w:r>
          </w:p>
          <w:p w14:paraId="146EC866" w14:textId="77777777" w:rsidR="00106C87" w:rsidRPr="00106C87" w:rsidRDefault="00106C87" w:rsidP="00106C87">
            <w:pPr>
              <w:spacing w:after="0" w:line="240" w:lineRule="auto"/>
              <w:ind w:right="113"/>
              <w:jc w:val="center"/>
              <w:rPr>
                <w:rFonts w:ascii="Times New Roman" w:eastAsia="Times New Roman" w:hAnsi="Times New Roman" w:cs="Times New Roman"/>
                <w:b/>
                <w:sz w:val="28"/>
                <w:szCs w:val="24"/>
              </w:rPr>
            </w:pPr>
            <w:r>
              <w:rPr>
                <w:rFonts w:ascii="Calibri" w:eastAsia="Calibri" w:hAnsi="Calibri" w:cs="Times New Roman"/>
                <w:noProof/>
              </w:rPr>
              <mc:AlternateContent>
                <mc:Choice Requires="wps">
                  <w:drawing>
                    <wp:anchor distT="4294967295" distB="4294967295" distL="114300" distR="114300" simplePos="0" relativeHeight="251659264" behindDoc="0" locked="0" layoutInCell="1" allowOverlap="1" wp14:anchorId="5D23E401" wp14:editId="44EED913">
                      <wp:simplePos x="0" y="0"/>
                      <wp:positionH relativeFrom="column">
                        <wp:posOffset>831215</wp:posOffset>
                      </wp:positionH>
                      <wp:positionV relativeFrom="paragraph">
                        <wp:posOffset>190499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3CEBD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15pt" to="11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"/>
                  </w:pict>
                </mc:Fallback>
              </mc:AlternateContent>
            </w:r>
            <w:r w:rsidRPr="00106C87">
              <w:rPr>
                <w:rFonts w:ascii="Times New Roman" w:eastAsia="Times New Roman" w:hAnsi="Times New Roman" w:cs="Times New Roman"/>
                <w:b/>
                <w:sz w:val="26"/>
                <w:szCs w:val="26"/>
              </w:rPr>
              <w:t>SỞ CÔNG THƯƠNG</w:t>
            </w:r>
          </w:p>
        </w:tc>
        <w:tc>
          <w:tcPr>
            <w:tcW w:w="5812" w:type="dxa"/>
          </w:tcPr>
          <w:p w14:paraId="790AADD2" w14:textId="77777777" w:rsidR="00106C87" w:rsidRPr="00106C87" w:rsidRDefault="00106C87" w:rsidP="00106C87">
            <w:pPr>
              <w:spacing w:after="0" w:line="240" w:lineRule="auto"/>
              <w:ind w:right="113"/>
              <w:rPr>
                <w:rFonts w:ascii="Times New Roman" w:eastAsia="Times New Roman" w:hAnsi="Times New Roman" w:cs="Times New Roman"/>
                <w:b/>
                <w:bCs/>
                <w:sz w:val="26"/>
                <w:szCs w:val="26"/>
              </w:rPr>
            </w:pPr>
            <w:r w:rsidRPr="00106C87">
              <w:rPr>
                <w:rFonts w:ascii="Times New Roman" w:eastAsia="Times New Roman" w:hAnsi="Times New Roman" w:cs="Times New Roman"/>
                <w:b/>
                <w:bCs/>
                <w:sz w:val="26"/>
                <w:szCs w:val="26"/>
              </w:rPr>
              <w:t xml:space="preserve">CỘNG HÒA XÃ HỘI CHỦ NGHĨA VIỆT </w:t>
            </w:r>
            <w:smartTag w:uri="urn:schemas-microsoft-com:office:smarttags" w:element="country-region">
              <w:smartTag w:uri="urn:schemas-microsoft-com:office:smarttags" w:element="place">
                <w:r w:rsidRPr="00106C87">
                  <w:rPr>
                    <w:rFonts w:ascii="Times New Roman" w:eastAsia="Times New Roman" w:hAnsi="Times New Roman" w:cs="Times New Roman"/>
                    <w:b/>
                    <w:bCs/>
                    <w:sz w:val="26"/>
                    <w:szCs w:val="26"/>
                  </w:rPr>
                  <w:t>NAM</w:t>
                </w:r>
              </w:smartTag>
            </w:smartTag>
          </w:p>
          <w:p w14:paraId="29BB370B" w14:textId="77777777" w:rsidR="00106C87" w:rsidRPr="00106C87" w:rsidRDefault="00106C87" w:rsidP="00106C87">
            <w:pPr>
              <w:spacing w:after="0" w:line="240" w:lineRule="auto"/>
              <w:ind w:right="113"/>
              <w:jc w:val="center"/>
              <w:rPr>
                <w:rFonts w:ascii="Times New Roman" w:eastAsia="Times New Roman" w:hAnsi="Times New Roman" w:cs="Times New Roman"/>
                <w:b/>
                <w:bCs/>
                <w:sz w:val="28"/>
                <w:szCs w:val="24"/>
              </w:rPr>
            </w:pPr>
            <w:r w:rsidRPr="00106C87">
              <w:rPr>
                <w:rFonts w:ascii="Times New Roman" w:eastAsia="Times New Roman" w:hAnsi="Times New Roman" w:cs="Times New Roman"/>
                <w:b/>
                <w:bCs/>
                <w:sz w:val="28"/>
                <w:szCs w:val="28"/>
              </w:rPr>
              <w:t>Ðộc lập - Tự do - Hạnh phúc</w:t>
            </w:r>
          </w:p>
          <w:p w14:paraId="0E3B6E40" w14:textId="77777777" w:rsidR="00106C87" w:rsidRPr="00106C87" w:rsidRDefault="00106C87" w:rsidP="00106C87">
            <w:pPr>
              <w:spacing w:after="0" w:line="240" w:lineRule="auto"/>
              <w:ind w:right="113" w:firstLine="539"/>
              <w:jc w:val="center"/>
              <w:rPr>
                <w:rFonts w:ascii="Times New Roman" w:eastAsia="Times New Roman" w:hAnsi="Times New Roman" w:cs="Times New Roman"/>
                <w:b/>
                <w:bCs/>
                <w:sz w:val="28"/>
                <w:szCs w:val="24"/>
              </w:rPr>
            </w:pPr>
            <w:r>
              <w:rPr>
                <w:rFonts w:ascii="Calibri" w:eastAsia="Calibri" w:hAnsi="Calibri" w:cs="Times New Roman"/>
                <w:noProof/>
              </w:rPr>
              <mc:AlternateContent>
                <mc:Choice Requires="wps">
                  <w:drawing>
                    <wp:anchor distT="4294967295" distB="4294967295" distL="114300" distR="114300" simplePos="0" relativeHeight="251660288" behindDoc="0" locked="0" layoutInCell="1" allowOverlap="1" wp14:anchorId="1A0A7829" wp14:editId="1EB07099">
                      <wp:simplePos x="0" y="0"/>
                      <wp:positionH relativeFrom="column">
                        <wp:posOffset>635635</wp:posOffset>
                      </wp:positionH>
                      <wp:positionV relativeFrom="paragraph">
                        <wp:posOffset>9524</wp:posOffset>
                      </wp:positionV>
                      <wp:extent cx="2238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F1918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05pt,.75pt" to="22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"/>
                  </w:pict>
                </mc:Fallback>
              </mc:AlternateContent>
            </w:r>
          </w:p>
        </w:tc>
      </w:tr>
      <w:tr w:rsidR="00106C87" w:rsidRPr="00106C87" w14:paraId="29825B6B" w14:textId="77777777" w:rsidTr="00644325">
        <w:trPr>
          <w:jc w:val="center"/>
        </w:trPr>
        <w:tc>
          <w:tcPr>
            <w:tcW w:w="4051" w:type="dxa"/>
          </w:tcPr>
          <w:p w14:paraId="61AC7F44" w14:textId="77777777" w:rsidR="00106C87" w:rsidRPr="00106C87" w:rsidRDefault="00106C87" w:rsidP="00106C87">
            <w:pPr>
              <w:spacing w:after="0" w:line="240" w:lineRule="auto"/>
              <w:ind w:right="113"/>
              <w:jc w:val="center"/>
              <w:rPr>
                <w:rFonts w:ascii="Times New Roman" w:eastAsia="Times New Roman" w:hAnsi="Times New Roman" w:cs="Times New Roman"/>
                <w:sz w:val="24"/>
                <w:szCs w:val="24"/>
              </w:rPr>
            </w:pPr>
          </w:p>
        </w:tc>
        <w:tc>
          <w:tcPr>
            <w:tcW w:w="5812" w:type="dxa"/>
          </w:tcPr>
          <w:p w14:paraId="319B2FB7" w14:textId="77777777" w:rsidR="00106C87" w:rsidRPr="00106C87" w:rsidRDefault="00106C87" w:rsidP="00106C87">
            <w:pPr>
              <w:spacing w:after="0" w:line="240" w:lineRule="auto"/>
              <w:ind w:right="113"/>
              <w:jc w:val="center"/>
              <w:rPr>
                <w:rFonts w:ascii="Times New Roman" w:eastAsia="Times New Roman" w:hAnsi="Times New Roman" w:cs="Times New Roman"/>
                <w:i/>
                <w:iCs/>
                <w:sz w:val="28"/>
                <w:szCs w:val="28"/>
              </w:rPr>
            </w:pPr>
            <w:r w:rsidRPr="00106C87">
              <w:rPr>
                <w:rFonts w:ascii="Times New Roman" w:eastAsia="Times New Roman" w:hAnsi="Times New Roman" w:cs="Times New Roman"/>
                <w:i/>
                <w:iCs/>
                <w:sz w:val="28"/>
                <w:szCs w:val="28"/>
              </w:rPr>
              <w:t xml:space="preserve">Cao Bằng, ngày      tháng </w:t>
            </w:r>
            <w:r w:rsidRPr="00106C87">
              <w:rPr>
                <w:rFonts w:ascii="Times New Roman" w:eastAsia="Times New Roman" w:hAnsi="Times New Roman" w:cs="Times New Roman"/>
                <w:i/>
                <w:iCs/>
                <w:sz w:val="28"/>
                <w:szCs w:val="28"/>
                <w:lang w:val="vi-VN"/>
              </w:rPr>
              <w:t>7</w:t>
            </w:r>
            <w:r w:rsidRPr="00106C87">
              <w:rPr>
                <w:rFonts w:ascii="Times New Roman" w:eastAsia="Times New Roman" w:hAnsi="Times New Roman" w:cs="Times New Roman"/>
                <w:i/>
                <w:iCs/>
                <w:sz w:val="28"/>
                <w:szCs w:val="28"/>
              </w:rPr>
              <w:t xml:space="preserve"> năm 2025</w:t>
            </w:r>
          </w:p>
        </w:tc>
      </w:tr>
    </w:tbl>
    <w:p w14:paraId="08F9ECD8" w14:textId="77777777" w:rsidR="00106C87" w:rsidRPr="00106C87" w:rsidRDefault="00106C87" w:rsidP="00106C87">
      <w:pPr>
        <w:spacing w:after="0" w:line="240" w:lineRule="auto"/>
        <w:ind w:right="-51" w:firstLine="720"/>
        <w:jc w:val="center"/>
        <w:rPr>
          <w:rFonts w:ascii="Times New Roman" w:eastAsia="Times New Roman" w:hAnsi="Times New Roman" w:cs="Times New Roman"/>
          <w:b/>
          <w:sz w:val="28"/>
          <w:szCs w:val="24"/>
          <w:lang w:val="vi-VN"/>
        </w:rPr>
      </w:pPr>
    </w:p>
    <w:p w14:paraId="76FFCD31" w14:textId="77777777" w:rsidR="00106C87" w:rsidRPr="00076F7C" w:rsidRDefault="00106C87" w:rsidP="00106C87">
      <w:pPr>
        <w:spacing w:after="0" w:line="240" w:lineRule="auto"/>
        <w:ind w:right="113"/>
        <w:jc w:val="center"/>
        <w:rPr>
          <w:rFonts w:ascii="Times New Roman" w:eastAsia="Times New Roman" w:hAnsi="Times New Roman" w:cs="Times New Roman"/>
          <w:b/>
          <w:sz w:val="28"/>
          <w:szCs w:val="24"/>
        </w:rPr>
      </w:pPr>
      <w:r w:rsidRPr="00076F7C">
        <w:rPr>
          <w:rFonts w:ascii="Times New Roman" w:eastAsia="Times New Roman" w:hAnsi="Times New Roman" w:cs="Times New Roman"/>
          <w:b/>
          <w:sz w:val="28"/>
          <w:szCs w:val="24"/>
        </w:rPr>
        <w:t>BẢN ĐÁNH GIÁ</w:t>
      </w:r>
    </w:p>
    <w:p w14:paraId="4E6FCFE1" w14:textId="77777777" w:rsidR="00106C87" w:rsidRDefault="00106C87" w:rsidP="00106C87">
      <w:pPr>
        <w:spacing w:after="0" w:line="240" w:lineRule="auto"/>
        <w:ind w:right="113"/>
        <w:jc w:val="center"/>
        <w:rPr>
          <w:rFonts w:ascii="Times New Roman" w:eastAsia="Times New Roman" w:hAnsi="Times New Roman" w:cs="Times New Roman"/>
          <w:b/>
          <w:sz w:val="28"/>
          <w:szCs w:val="24"/>
        </w:rPr>
      </w:pPr>
      <w:r w:rsidRPr="00076F7C">
        <w:rPr>
          <w:rFonts w:ascii="Times New Roman" w:eastAsia="Times New Roman" w:hAnsi="Times New Roman" w:cs="Times New Roman"/>
          <w:b/>
          <w:sz w:val="28"/>
          <w:szCs w:val="24"/>
        </w:rPr>
        <w:t>VIỆC PHÂN CẤP QUẢN LÝ CHỢ TRÊN ĐỊA BÀN TỈNH CAO BẰNG</w:t>
      </w:r>
    </w:p>
    <w:p w14:paraId="3286C6FA" w14:textId="77777777" w:rsidR="00106C87" w:rsidRPr="00E75F45" w:rsidRDefault="00E75F45" w:rsidP="00E75F45">
      <w:pPr>
        <w:spacing w:after="0" w:line="240" w:lineRule="auto"/>
        <w:ind w:right="113"/>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mc:AlternateContent>
          <mc:Choice Requires="wps">
            <w:drawing>
              <wp:anchor distT="0" distB="0" distL="114300" distR="114300" simplePos="0" relativeHeight="251661312" behindDoc="0" locked="0" layoutInCell="1" allowOverlap="1" wp14:anchorId="71DC5DCB" wp14:editId="2E072823">
                <wp:simplePos x="0" y="0"/>
                <wp:positionH relativeFrom="column">
                  <wp:posOffset>1786890</wp:posOffset>
                </wp:positionH>
                <wp:positionV relativeFrom="paragraph">
                  <wp:posOffset>53975</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3332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0.7pt,4.25pt" to="299.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" strokecolor="black [3040]"/>
            </w:pict>
          </mc:Fallback>
        </mc:AlternateContent>
      </w:r>
    </w:p>
    <w:p w14:paraId="778C2F4C" w14:textId="77777777" w:rsidR="00106C87" w:rsidRDefault="00106C87" w:rsidP="00076F7C">
      <w:pPr>
        <w:spacing w:before="120" w:after="0" w:line="240" w:lineRule="auto"/>
        <w:ind w:firstLine="709"/>
        <w:jc w:val="both"/>
        <w:rPr>
          <w:rFonts w:ascii="Times New Roman" w:eastAsia="Times New Roman" w:hAnsi="Times New Roman" w:cs="Times New Roman"/>
          <w:sz w:val="28"/>
          <w:szCs w:val="24"/>
        </w:rPr>
      </w:pPr>
      <w:r w:rsidRPr="00106C87">
        <w:rPr>
          <w:rFonts w:ascii="Times New Roman" w:eastAsia="Times New Roman" w:hAnsi="Times New Roman" w:cs="Times New Roman"/>
          <w:sz w:val="28"/>
          <w:szCs w:val="24"/>
        </w:rPr>
        <w:t xml:space="preserve">Thực hiện </w:t>
      </w:r>
      <w:r>
        <w:rPr>
          <w:rFonts w:ascii="Times New Roman" w:eastAsia="Times New Roman" w:hAnsi="Times New Roman" w:cs="Times New Roman"/>
          <w:sz w:val="28"/>
          <w:szCs w:val="24"/>
        </w:rPr>
        <w:t>quy định của Luật ban hành văn bản quy phạm pháp luật, Sở Công Thương đã tiến hành đánh giá việc phân cấp quản lý chợ trên địa bàn tỉnh tro</w:t>
      </w:r>
      <w:r w:rsidR="00076F7C">
        <w:rPr>
          <w:rFonts w:ascii="Times New Roman" w:eastAsia="Times New Roman" w:hAnsi="Times New Roman" w:cs="Times New Roman"/>
          <w:sz w:val="28"/>
          <w:szCs w:val="24"/>
        </w:rPr>
        <w:t>ng dự thảo Quyết định ban hành Q</w:t>
      </w:r>
      <w:r>
        <w:rPr>
          <w:rFonts w:ascii="Times New Roman" w:eastAsia="Times New Roman" w:hAnsi="Times New Roman" w:cs="Times New Roman"/>
          <w:sz w:val="28"/>
          <w:szCs w:val="24"/>
        </w:rPr>
        <w:t xml:space="preserve">uy định phân cấp quản lý </w:t>
      </w:r>
      <w:r w:rsidR="00076F7C">
        <w:rPr>
          <w:rFonts w:ascii="Times New Roman" w:eastAsia="Times New Roman" w:hAnsi="Times New Roman" w:cs="Times New Roman"/>
          <w:sz w:val="28"/>
          <w:szCs w:val="24"/>
        </w:rPr>
        <w:t>chợ trên địa bàn tỉnh Cao Bằng,</w:t>
      </w:r>
      <w:r>
        <w:rPr>
          <w:rFonts w:ascii="Times New Roman" w:eastAsia="Times New Roman" w:hAnsi="Times New Roman" w:cs="Times New Roman"/>
          <w:sz w:val="28"/>
          <w:szCs w:val="24"/>
        </w:rPr>
        <w:t xml:space="preserve"> kết quả như sau:</w:t>
      </w:r>
    </w:p>
    <w:p w14:paraId="57FF6594" w14:textId="77777777" w:rsidR="00106C87" w:rsidRPr="00106C87" w:rsidRDefault="00106C87" w:rsidP="00076F7C">
      <w:pPr>
        <w:spacing w:before="120" w:after="0" w:line="240" w:lineRule="auto"/>
        <w:ind w:firstLine="709"/>
        <w:jc w:val="both"/>
        <w:rPr>
          <w:rFonts w:ascii="Times New Roman" w:eastAsia="Times New Roman" w:hAnsi="Times New Roman" w:cs="Times New Roman"/>
          <w:b/>
          <w:sz w:val="28"/>
          <w:szCs w:val="24"/>
        </w:rPr>
      </w:pPr>
      <w:r w:rsidRPr="00106C87">
        <w:rPr>
          <w:rFonts w:ascii="Times New Roman" w:eastAsia="Times New Roman" w:hAnsi="Times New Roman" w:cs="Times New Roman"/>
          <w:b/>
          <w:sz w:val="28"/>
          <w:szCs w:val="24"/>
        </w:rPr>
        <w:t>I. TỔ CHỨC THỰC HIỆN ĐÁNH GIÁ</w:t>
      </w:r>
    </w:p>
    <w:p w14:paraId="7BE8B90D" w14:textId="77777777" w:rsidR="00106C87" w:rsidRDefault="00106C87" w:rsidP="00076F7C">
      <w:pPr>
        <w:spacing w:before="120" w:after="0" w:line="240" w:lineRule="auto"/>
        <w:ind w:firstLine="709"/>
        <w:jc w:val="both"/>
        <w:rPr>
          <w:rFonts w:ascii="Times New Roman" w:eastAsia="Times New Roman" w:hAnsi="Times New Roman" w:cs="Times New Roman"/>
          <w:b/>
          <w:sz w:val="28"/>
          <w:szCs w:val="24"/>
        </w:rPr>
      </w:pPr>
      <w:r w:rsidRPr="00106C87">
        <w:rPr>
          <w:rFonts w:ascii="Times New Roman" w:eastAsia="Times New Roman" w:hAnsi="Times New Roman" w:cs="Times New Roman"/>
          <w:b/>
          <w:sz w:val="28"/>
          <w:szCs w:val="24"/>
        </w:rPr>
        <w:t>1. Bối cảnh xây dựng dự thảo Quyết định ban hành quy định phân cấp quản lý chợ trên địa bàn tỉnh Cao Bằng</w:t>
      </w:r>
    </w:p>
    <w:p w14:paraId="2A102335" w14:textId="77777777" w:rsidR="00827B29" w:rsidRPr="00CA22C7" w:rsidRDefault="00827B29" w:rsidP="00076F7C">
      <w:pPr>
        <w:pStyle w:val="NormalWeb"/>
        <w:spacing w:before="120" w:beforeAutospacing="0" w:after="0" w:afterAutospacing="0"/>
        <w:ind w:firstLine="709"/>
        <w:jc w:val="both"/>
        <w:rPr>
          <w:sz w:val="28"/>
          <w:szCs w:val="28"/>
        </w:rPr>
      </w:pPr>
      <w:r w:rsidRPr="00CA22C7">
        <w:rPr>
          <w:sz w:val="28"/>
          <w:szCs w:val="28"/>
        </w:rPr>
        <w:t>Việc xây dựng dự thảo Quyết định ban hành Quy định phân cấp quản lý chợ trên địa bàn tỉnh Cao Bằng xuất phát từ các bối cảnh pháp lý và thực tiễn sau:</w:t>
      </w:r>
    </w:p>
    <w:p w14:paraId="482368EB" w14:textId="77777777" w:rsidR="00827B29" w:rsidRPr="00CA22C7" w:rsidRDefault="00076F7C" w:rsidP="00076F7C">
      <w:pPr>
        <w:pStyle w:val="NormalWeb"/>
        <w:spacing w:before="120" w:beforeAutospacing="0" w:after="0" w:afterAutospacing="0"/>
        <w:ind w:firstLine="720"/>
        <w:jc w:val="both"/>
        <w:rPr>
          <w:sz w:val="28"/>
          <w:szCs w:val="28"/>
        </w:rPr>
      </w:pPr>
      <w:r w:rsidRPr="005E6868">
        <w:rPr>
          <w:rStyle w:val="citation-146"/>
          <w:bCs/>
          <w:sz w:val="28"/>
          <w:szCs w:val="28"/>
        </w:rPr>
        <w:t>a)</w:t>
      </w:r>
      <w:r w:rsidR="00827B29" w:rsidRPr="005E6868">
        <w:rPr>
          <w:rStyle w:val="citation-146"/>
          <w:bCs/>
          <w:sz w:val="28"/>
          <w:szCs w:val="28"/>
        </w:rPr>
        <w:t xml:space="preserve"> Thay đổi về cơ sở pháp lý:</w:t>
      </w:r>
      <w:r w:rsidR="00827B29" w:rsidRPr="00076F7C">
        <w:rPr>
          <w:rStyle w:val="citation-146"/>
          <w:b/>
          <w:sz w:val="28"/>
          <w:szCs w:val="28"/>
        </w:rPr>
        <w:t xml:space="preserve"> </w:t>
      </w:r>
      <w:r w:rsidR="00827B29" w:rsidRPr="00CA22C7">
        <w:rPr>
          <w:rStyle w:val="citation-146"/>
          <w:sz w:val="28"/>
          <w:szCs w:val="28"/>
        </w:rPr>
        <w:t>Nghị định số 02/2003/NĐ-CP</w:t>
      </w:r>
      <w:r w:rsidR="005E6868">
        <w:rPr>
          <w:rStyle w:val="citation-146"/>
          <w:sz w:val="28"/>
          <w:szCs w:val="28"/>
        </w:rPr>
        <w:t xml:space="preserve"> ngày 14 tháng 01 năm 2003</w:t>
      </w:r>
      <w:r w:rsidR="00827B29" w:rsidRPr="00CA22C7">
        <w:rPr>
          <w:rStyle w:val="citation-146"/>
          <w:sz w:val="28"/>
          <w:szCs w:val="28"/>
        </w:rPr>
        <w:t xml:space="preserve"> và Nghị định số 114/2009/NĐ-CP </w:t>
      </w:r>
      <w:r w:rsidR="005E6868">
        <w:rPr>
          <w:rStyle w:val="citation-146"/>
          <w:sz w:val="28"/>
          <w:szCs w:val="28"/>
        </w:rPr>
        <w:t xml:space="preserve">ngày 23 tháng 12 năm 2009 </w:t>
      </w:r>
      <w:r w:rsidR="00827B29" w:rsidRPr="00CA22C7">
        <w:rPr>
          <w:rStyle w:val="citation-146"/>
          <w:sz w:val="28"/>
          <w:szCs w:val="28"/>
        </w:rPr>
        <w:t>của Chính phủ về phát triển và quản lý chợ đã được bãi bỏ</w:t>
      </w:r>
      <w:r w:rsidR="00827B29" w:rsidRPr="00CA22C7">
        <w:rPr>
          <w:sz w:val="28"/>
          <w:szCs w:val="28"/>
        </w:rPr>
        <w:t xml:space="preserve">. </w:t>
      </w:r>
      <w:r w:rsidR="00827B29" w:rsidRPr="00CA22C7">
        <w:rPr>
          <w:rStyle w:val="citation-145"/>
          <w:sz w:val="28"/>
          <w:szCs w:val="28"/>
        </w:rPr>
        <w:t>Chính phủ đã ban hành Nghị định mới là Nghị định số 60/2024/NĐ-CP ngày 05 tháng 6 năm 2024</w:t>
      </w:r>
      <w:r w:rsidR="00827B29" w:rsidRPr="00CA22C7">
        <w:rPr>
          <w:sz w:val="28"/>
          <w:szCs w:val="28"/>
        </w:rPr>
        <w:t xml:space="preserve">. </w:t>
      </w:r>
      <w:r w:rsidR="00827B29" w:rsidRPr="00CA22C7">
        <w:rPr>
          <w:rStyle w:val="citation-144"/>
          <w:sz w:val="28"/>
          <w:szCs w:val="28"/>
        </w:rPr>
        <w:t>Sự thay đổi này đòi hỏi tỉnh Cao Bằng phải ban hành văn bản quy phạm pháp luật để triển khai thực hiện cho phù hợp</w:t>
      </w:r>
      <w:r w:rsidR="00827B29" w:rsidRPr="00CA22C7">
        <w:rPr>
          <w:sz w:val="28"/>
          <w:szCs w:val="28"/>
        </w:rPr>
        <w:t>.</w:t>
      </w:r>
    </w:p>
    <w:p w14:paraId="117CCFD9" w14:textId="77777777" w:rsidR="00827B29" w:rsidRPr="00CA22C7" w:rsidRDefault="00076F7C" w:rsidP="00076F7C">
      <w:pPr>
        <w:pStyle w:val="NormalWeb"/>
        <w:spacing w:before="120" w:beforeAutospacing="0" w:after="0" w:afterAutospacing="0"/>
        <w:ind w:firstLine="720"/>
        <w:jc w:val="both"/>
        <w:rPr>
          <w:sz w:val="28"/>
          <w:szCs w:val="28"/>
        </w:rPr>
      </w:pPr>
      <w:r w:rsidRPr="005E6868">
        <w:rPr>
          <w:rStyle w:val="citation-143"/>
          <w:bCs/>
          <w:sz w:val="28"/>
          <w:szCs w:val="28"/>
        </w:rPr>
        <w:t>b)</w:t>
      </w:r>
      <w:r w:rsidR="00827B29" w:rsidRPr="005E6868">
        <w:rPr>
          <w:rStyle w:val="citation-143"/>
          <w:bCs/>
          <w:sz w:val="28"/>
          <w:szCs w:val="28"/>
        </w:rPr>
        <w:t xml:space="preserve"> Yêu cầu từ các văn bản pháp luật liên quan:</w:t>
      </w:r>
      <w:r w:rsidR="00827B29" w:rsidRPr="00CA22C7">
        <w:rPr>
          <w:rStyle w:val="citation-143"/>
          <w:sz w:val="28"/>
          <w:szCs w:val="28"/>
        </w:rPr>
        <w:t xml:space="preserve"> Việc xây dựng dự thảo dựa trên một hệ thống pháp lý hoàn chỉnh, bao gồm Luật Ban hành văn bản quy phạm pháp luật, Luật Tổ chức chính quyền địa phương, và các Nghị định, Thông tư hướng dẫn chuyên ngành của Chính phủ, Bộ Công Thương</w:t>
      </w:r>
      <w:r w:rsidR="00827B29" w:rsidRPr="00CA22C7">
        <w:rPr>
          <w:sz w:val="28"/>
          <w:szCs w:val="28"/>
        </w:rPr>
        <w:t xml:space="preserve"> và các Bộ, ngành có liên quan.</w:t>
      </w:r>
    </w:p>
    <w:p w14:paraId="7C3E6E74" w14:textId="77777777" w:rsidR="00827B29" w:rsidRPr="00CA22C7" w:rsidRDefault="00076F7C" w:rsidP="00076F7C">
      <w:pPr>
        <w:pStyle w:val="NormalWeb"/>
        <w:spacing w:before="120" w:beforeAutospacing="0" w:after="0" w:afterAutospacing="0"/>
        <w:ind w:firstLine="720"/>
        <w:jc w:val="both"/>
        <w:rPr>
          <w:sz w:val="28"/>
          <w:szCs w:val="28"/>
        </w:rPr>
      </w:pPr>
      <w:r w:rsidRPr="005E6868">
        <w:rPr>
          <w:rStyle w:val="citation-142"/>
          <w:bCs/>
          <w:sz w:val="28"/>
          <w:szCs w:val="28"/>
        </w:rPr>
        <w:t>c)</w:t>
      </w:r>
      <w:r w:rsidR="00827B29" w:rsidRPr="005E6868">
        <w:rPr>
          <w:rStyle w:val="citation-142"/>
          <w:bCs/>
          <w:sz w:val="28"/>
          <w:szCs w:val="28"/>
        </w:rPr>
        <w:t xml:space="preserve"> Nhu cầu từ thực tiễn quản lý:</w:t>
      </w:r>
      <w:r w:rsidR="00827B29" w:rsidRPr="00CA22C7">
        <w:rPr>
          <w:rStyle w:val="citation-142"/>
          <w:sz w:val="28"/>
          <w:szCs w:val="28"/>
        </w:rPr>
        <w:t xml:space="preserve"> Tình hình thực tế đòi hỏi phải có một quy định cụ thể về phân cấp quản lý chợ để xác định rõ trách nhiệm của các cơ quan nhà nước</w:t>
      </w:r>
      <w:r w:rsidR="00827B29" w:rsidRPr="00CA22C7">
        <w:rPr>
          <w:sz w:val="28"/>
          <w:szCs w:val="28"/>
        </w:rPr>
        <w:t xml:space="preserve">. </w:t>
      </w:r>
      <w:r w:rsidR="00827B29" w:rsidRPr="00CA22C7">
        <w:rPr>
          <w:rStyle w:val="citation-141"/>
          <w:sz w:val="28"/>
          <w:szCs w:val="28"/>
        </w:rPr>
        <w:t>Việc này nhằm đảm bảo tính thống nhất, đồng bộ trong công tác quản lý, tạo hành lang pháp lý hoàn thiện cho hoạt động kinh doanh tại các chợ trên toàn tỉnh</w:t>
      </w:r>
      <w:r w:rsidR="00827B29" w:rsidRPr="00CA22C7">
        <w:rPr>
          <w:sz w:val="28"/>
          <w:szCs w:val="28"/>
        </w:rPr>
        <w:t>.</w:t>
      </w:r>
    </w:p>
    <w:p w14:paraId="022041F2" w14:textId="77777777" w:rsidR="00827B29" w:rsidRDefault="00827B29" w:rsidP="00076F7C">
      <w:pPr>
        <w:spacing w:before="120" w:after="0" w:line="240" w:lineRule="auto"/>
        <w:ind w:firstLine="720"/>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827B29">
        <w:rPr>
          <w:rFonts w:ascii="Times New Roman" w:eastAsia="Times New Roman" w:hAnsi="Times New Roman" w:cs="Times New Roman"/>
          <w:b/>
          <w:bCs/>
          <w:sz w:val="28"/>
          <w:szCs w:val="28"/>
        </w:rPr>
        <w:t xml:space="preserve"> Mục đích, yêu cầu đánh giá</w:t>
      </w:r>
    </w:p>
    <w:p w14:paraId="2A8E8050" w14:textId="77777777" w:rsidR="00827B29" w:rsidRDefault="00076F7C" w:rsidP="00076F7C">
      <w:pPr>
        <w:spacing w:before="120" w:after="0" w:line="240" w:lineRule="auto"/>
        <w:ind w:firstLine="720"/>
        <w:jc w:val="both"/>
        <w:outlineLvl w:val="2"/>
        <w:rPr>
          <w:rFonts w:ascii="Times New Roman" w:eastAsia="Times New Roman" w:hAnsi="Times New Roman" w:cs="Times New Roman"/>
          <w:b/>
          <w:bCs/>
          <w:sz w:val="28"/>
          <w:szCs w:val="28"/>
        </w:rPr>
      </w:pPr>
      <w:r w:rsidRPr="005E6868">
        <w:rPr>
          <w:rFonts w:ascii="Times New Roman" w:eastAsia="Times New Roman" w:hAnsi="Times New Roman" w:cs="Times New Roman"/>
          <w:bCs/>
          <w:sz w:val="28"/>
          <w:szCs w:val="28"/>
        </w:rPr>
        <w:t>a)</w:t>
      </w:r>
      <w:r w:rsidR="00827B29" w:rsidRPr="005E6868">
        <w:rPr>
          <w:rFonts w:ascii="Times New Roman" w:eastAsia="Times New Roman" w:hAnsi="Times New Roman" w:cs="Times New Roman"/>
          <w:bCs/>
          <w:sz w:val="28"/>
          <w:szCs w:val="28"/>
        </w:rPr>
        <w:t xml:space="preserve"> </w:t>
      </w:r>
      <w:r w:rsidRPr="005E6868">
        <w:rPr>
          <w:rFonts w:ascii="Times New Roman" w:eastAsia="Times New Roman" w:hAnsi="Times New Roman" w:cs="Times New Roman"/>
          <w:bCs/>
          <w:sz w:val="28"/>
          <w:szCs w:val="28"/>
        </w:rPr>
        <w:t>Mục đích:</w:t>
      </w:r>
      <w:r>
        <w:rPr>
          <w:rFonts w:ascii="Times New Roman" w:eastAsia="Times New Roman" w:hAnsi="Times New Roman" w:cs="Times New Roman"/>
          <w:b/>
          <w:bCs/>
          <w:sz w:val="28"/>
          <w:szCs w:val="28"/>
        </w:rPr>
        <w:t xml:space="preserve"> </w:t>
      </w:r>
      <w:r w:rsidR="00827B29" w:rsidRPr="00827B29">
        <w:rPr>
          <w:rFonts w:ascii="Times New Roman" w:eastAsia="Times New Roman" w:hAnsi="Times New Roman" w:cs="Times New Roman"/>
          <w:sz w:val="28"/>
          <w:szCs w:val="28"/>
        </w:rPr>
        <w:t>Đảm bảo việc phân cấp quản lý chợ trên địa bàn tỉnh có tính thống nhất, đồng bộ và hiệu quả.</w:t>
      </w:r>
      <w:r w:rsidR="00827B29">
        <w:rPr>
          <w:rFonts w:ascii="Times New Roman" w:eastAsia="Times New Roman" w:hAnsi="Times New Roman" w:cs="Times New Roman"/>
          <w:b/>
          <w:bCs/>
          <w:sz w:val="28"/>
          <w:szCs w:val="28"/>
        </w:rPr>
        <w:t xml:space="preserve"> </w:t>
      </w:r>
      <w:r w:rsidR="00827B29" w:rsidRPr="00827B29">
        <w:rPr>
          <w:rFonts w:ascii="Times New Roman" w:eastAsia="Times New Roman" w:hAnsi="Times New Roman" w:cs="Times New Roman"/>
          <w:sz w:val="28"/>
          <w:szCs w:val="28"/>
        </w:rPr>
        <w:t>Hoàn thiện hành lang pháp lý để phục vụ công tác quản lý hoạt động kinh doanh tại chợ, phù hợp với quy định mới của Chính phủ và tình hình thực tế tại địa phương.</w:t>
      </w:r>
      <w:r w:rsidR="00827B29">
        <w:rPr>
          <w:rFonts w:ascii="Times New Roman" w:eastAsia="Times New Roman" w:hAnsi="Times New Roman" w:cs="Times New Roman"/>
          <w:b/>
          <w:bCs/>
          <w:sz w:val="28"/>
          <w:szCs w:val="28"/>
        </w:rPr>
        <w:t xml:space="preserve"> </w:t>
      </w:r>
      <w:r w:rsidR="00827B29" w:rsidRPr="00827B29">
        <w:rPr>
          <w:rFonts w:ascii="Times New Roman" w:eastAsia="Times New Roman" w:hAnsi="Times New Roman" w:cs="Times New Roman"/>
          <w:sz w:val="28"/>
          <w:szCs w:val="28"/>
        </w:rPr>
        <w:t>Phát huy quyền tự chủ, tự chịu trách nhiệm của các cấp, các ngành và người đứng đầu trong việc thực hiện nhiệm vụ được giao.</w:t>
      </w:r>
    </w:p>
    <w:p w14:paraId="37DD34AA" w14:textId="77777777" w:rsidR="00827B29" w:rsidRPr="00076F7C" w:rsidRDefault="00076F7C" w:rsidP="00076F7C">
      <w:pPr>
        <w:spacing w:before="120" w:after="0" w:line="240" w:lineRule="auto"/>
        <w:ind w:firstLine="720"/>
        <w:jc w:val="both"/>
        <w:outlineLvl w:val="2"/>
        <w:rPr>
          <w:rFonts w:ascii="Times New Roman" w:eastAsia="Times New Roman" w:hAnsi="Times New Roman" w:cs="Times New Roman"/>
          <w:b/>
          <w:bCs/>
          <w:sz w:val="28"/>
          <w:szCs w:val="28"/>
        </w:rPr>
      </w:pPr>
      <w:r w:rsidRPr="005E6868">
        <w:rPr>
          <w:rFonts w:ascii="Times New Roman" w:eastAsia="Times New Roman" w:hAnsi="Times New Roman" w:cs="Times New Roman"/>
          <w:bCs/>
          <w:sz w:val="28"/>
          <w:szCs w:val="28"/>
        </w:rPr>
        <w:lastRenderedPageBreak/>
        <w:t>b)</w:t>
      </w:r>
      <w:r w:rsidR="00827B29" w:rsidRPr="005E6868">
        <w:rPr>
          <w:rFonts w:ascii="Times New Roman" w:eastAsia="Times New Roman" w:hAnsi="Times New Roman" w:cs="Times New Roman"/>
          <w:bCs/>
          <w:sz w:val="28"/>
          <w:szCs w:val="28"/>
        </w:rPr>
        <w:t xml:space="preserve"> </w:t>
      </w:r>
      <w:r w:rsidRPr="005E6868">
        <w:rPr>
          <w:rFonts w:ascii="Times New Roman" w:eastAsia="Times New Roman" w:hAnsi="Times New Roman" w:cs="Times New Roman"/>
          <w:bCs/>
          <w:sz w:val="28"/>
          <w:szCs w:val="28"/>
        </w:rPr>
        <w:t>Yêu cầu:</w:t>
      </w:r>
      <w:r>
        <w:rPr>
          <w:rFonts w:ascii="Times New Roman" w:eastAsia="Times New Roman" w:hAnsi="Times New Roman" w:cs="Times New Roman"/>
          <w:b/>
          <w:bCs/>
          <w:sz w:val="28"/>
          <w:szCs w:val="28"/>
        </w:rPr>
        <w:t xml:space="preserve"> </w:t>
      </w:r>
      <w:r w:rsidR="00827B29" w:rsidRPr="00827B29">
        <w:rPr>
          <w:rFonts w:ascii="Times New Roman" w:eastAsia="Times New Roman" w:hAnsi="Times New Roman" w:cs="Times New Roman"/>
          <w:sz w:val="28"/>
          <w:szCs w:val="28"/>
        </w:rPr>
        <w:t>Nội dung phân cấp đảm bảo tuân thủ đúng trình tự, thủ tục của Luật Ban hành văn bản quy phạm pháp luật.</w:t>
      </w:r>
      <w:r w:rsidR="00827B29">
        <w:rPr>
          <w:rFonts w:ascii="Times New Roman" w:eastAsia="Times New Roman" w:hAnsi="Times New Roman" w:cs="Times New Roman"/>
          <w:b/>
          <w:bCs/>
          <w:sz w:val="28"/>
          <w:szCs w:val="28"/>
        </w:rPr>
        <w:t xml:space="preserve"> </w:t>
      </w:r>
      <w:r w:rsidR="00827B29" w:rsidRPr="00827B29">
        <w:rPr>
          <w:rFonts w:ascii="Times New Roman" w:eastAsia="Times New Roman" w:hAnsi="Times New Roman" w:cs="Times New Roman"/>
          <w:sz w:val="28"/>
          <w:szCs w:val="28"/>
        </w:rPr>
        <w:t>Việc phân cấp phải đảm bảo nguyên tắc khách quan, công khai, minh bạch, cụ thể và đúng quy định của pháp luật.</w:t>
      </w:r>
      <w:r w:rsidR="00827B29">
        <w:rPr>
          <w:rFonts w:ascii="Times New Roman" w:eastAsia="Times New Roman" w:hAnsi="Times New Roman" w:cs="Times New Roman"/>
          <w:b/>
          <w:bCs/>
          <w:sz w:val="28"/>
          <w:szCs w:val="28"/>
        </w:rPr>
        <w:t xml:space="preserve"> </w:t>
      </w:r>
      <w:r w:rsidR="00827B29" w:rsidRPr="00827B29">
        <w:rPr>
          <w:rFonts w:ascii="Times New Roman" w:eastAsia="Times New Roman" w:hAnsi="Times New Roman" w:cs="Times New Roman"/>
          <w:sz w:val="28"/>
          <w:szCs w:val="28"/>
        </w:rPr>
        <w:t xml:space="preserve">Phải đảm bảo sự chỉ đạo thống nhất của </w:t>
      </w:r>
      <w:r>
        <w:rPr>
          <w:rFonts w:ascii="Times New Roman" w:eastAsia="Times New Roman" w:hAnsi="Times New Roman" w:cs="Times New Roman"/>
          <w:sz w:val="28"/>
          <w:szCs w:val="28"/>
        </w:rPr>
        <w:t xml:space="preserve">Ủy ban nhân dân </w:t>
      </w:r>
      <w:r w:rsidR="00827B29" w:rsidRPr="00827B29">
        <w:rPr>
          <w:rFonts w:ascii="Times New Roman" w:eastAsia="Times New Roman" w:hAnsi="Times New Roman" w:cs="Times New Roman"/>
          <w:sz w:val="28"/>
          <w:szCs w:val="28"/>
        </w:rPr>
        <w:t xml:space="preserve">tỉnh và sự phối hợp chặt chẽ, thường xuyên giữa các sở, ban, ngành và </w:t>
      </w:r>
      <w:r>
        <w:rPr>
          <w:rFonts w:ascii="Times New Roman" w:eastAsia="Times New Roman" w:hAnsi="Times New Roman" w:cs="Times New Roman"/>
          <w:sz w:val="28"/>
          <w:szCs w:val="28"/>
        </w:rPr>
        <w:t>Ủy ban nhân dân</w:t>
      </w:r>
      <w:r w:rsidR="00827B29" w:rsidRPr="00827B29">
        <w:rPr>
          <w:rFonts w:ascii="Times New Roman" w:eastAsia="Times New Roman" w:hAnsi="Times New Roman" w:cs="Times New Roman"/>
          <w:sz w:val="28"/>
          <w:szCs w:val="28"/>
        </w:rPr>
        <w:t xml:space="preserve"> cấp xã trong quá trình triển khai thực hiện.</w:t>
      </w:r>
    </w:p>
    <w:p w14:paraId="3C3A1FB2" w14:textId="77777777" w:rsidR="00827B29" w:rsidRPr="00502350" w:rsidRDefault="00827B29" w:rsidP="00076F7C">
      <w:pPr>
        <w:spacing w:before="120" w:after="0" w:line="240" w:lineRule="auto"/>
        <w:ind w:firstLine="720"/>
        <w:jc w:val="both"/>
        <w:outlineLvl w:val="2"/>
        <w:rPr>
          <w:rFonts w:ascii="Times New Roman" w:eastAsia="Times New Roman" w:hAnsi="Times New Roman" w:cs="Times New Roman"/>
          <w:b/>
          <w:sz w:val="28"/>
          <w:szCs w:val="28"/>
        </w:rPr>
      </w:pPr>
      <w:r w:rsidRPr="00502350">
        <w:rPr>
          <w:rFonts w:ascii="Times New Roman" w:eastAsia="Times New Roman" w:hAnsi="Times New Roman" w:cs="Times New Roman"/>
          <w:b/>
          <w:sz w:val="28"/>
          <w:szCs w:val="28"/>
        </w:rPr>
        <w:t>II. KẾT QUẢ ĐÁNH GIÁ</w:t>
      </w:r>
    </w:p>
    <w:p w14:paraId="1CDEC383" w14:textId="77777777" w:rsidR="00827B29" w:rsidRPr="00827B29" w:rsidRDefault="00827B29" w:rsidP="00076F7C">
      <w:pPr>
        <w:pStyle w:val="ListParagraph"/>
        <w:numPr>
          <w:ilvl w:val="0"/>
          <w:numId w:val="8"/>
        </w:numPr>
        <w:spacing w:before="120" w:after="0"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Sự cần thiết của việc</w:t>
      </w:r>
      <w:r w:rsidRPr="00827B29">
        <w:rPr>
          <w:rFonts w:ascii="Times New Roman" w:eastAsia="Times New Roman" w:hAnsi="Times New Roman" w:cs="Times New Roman"/>
          <w:b/>
          <w:bCs/>
          <w:sz w:val="28"/>
          <w:szCs w:val="28"/>
        </w:rPr>
        <w:t xml:space="preserve"> phân cấp</w:t>
      </w:r>
      <w:r>
        <w:rPr>
          <w:rFonts w:ascii="Times New Roman" w:eastAsia="Times New Roman" w:hAnsi="Times New Roman" w:cs="Times New Roman"/>
          <w:b/>
          <w:bCs/>
          <w:sz w:val="28"/>
          <w:szCs w:val="28"/>
        </w:rPr>
        <w:t>, nội dung phân cấp</w:t>
      </w:r>
    </w:p>
    <w:p w14:paraId="28FF35E2" w14:textId="77777777" w:rsidR="00827B29" w:rsidRPr="00827B29" w:rsidRDefault="00827B29" w:rsidP="00076F7C">
      <w:pPr>
        <w:spacing w:before="120" w:after="0" w:line="240" w:lineRule="auto"/>
        <w:ind w:firstLine="720"/>
        <w:jc w:val="both"/>
        <w:rPr>
          <w:rFonts w:ascii="Times New Roman" w:eastAsia="Times New Roman" w:hAnsi="Times New Roman" w:cs="Times New Roman"/>
          <w:sz w:val="28"/>
          <w:szCs w:val="28"/>
        </w:rPr>
      </w:pPr>
      <w:r w:rsidRPr="00827B29">
        <w:rPr>
          <w:rFonts w:ascii="Times New Roman" w:eastAsia="Times New Roman" w:hAnsi="Times New Roman" w:cs="Times New Roman"/>
          <w:sz w:val="28"/>
          <w:szCs w:val="28"/>
        </w:rPr>
        <w:t xml:space="preserve">Việc phân cấp quản lý chợ cho </w:t>
      </w:r>
      <w:r w:rsidR="005E6868">
        <w:rPr>
          <w:rFonts w:ascii="Times New Roman" w:eastAsia="Times New Roman" w:hAnsi="Times New Roman" w:cs="Times New Roman"/>
          <w:sz w:val="28"/>
          <w:szCs w:val="28"/>
        </w:rPr>
        <w:t>Ủy ban nhân dân</w:t>
      </w:r>
      <w:r w:rsidRPr="00827B29">
        <w:rPr>
          <w:rFonts w:ascii="Times New Roman" w:eastAsia="Times New Roman" w:hAnsi="Times New Roman" w:cs="Times New Roman"/>
          <w:sz w:val="28"/>
          <w:szCs w:val="28"/>
        </w:rPr>
        <w:t xml:space="preserve"> cấp xã là rất cần thiết vì những lý do sau:</w:t>
      </w:r>
      <w:r w:rsidR="00502350">
        <w:rPr>
          <w:rFonts w:ascii="Times New Roman" w:eastAsia="Times New Roman" w:hAnsi="Times New Roman" w:cs="Times New Roman"/>
          <w:sz w:val="28"/>
          <w:szCs w:val="28"/>
        </w:rPr>
        <w:t xml:space="preserve"> </w:t>
      </w:r>
      <w:r w:rsidR="00502350" w:rsidRPr="00502350">
        <w:rPr>
          <w:rFonts w:ascii="Times New Roman" w:eastAsia="Times New Roman" w:hAnsi="Times New Roman" w:cs="Times New Roman"/>
          <w:i/>
          <w:sz w:val="28"/>
          <w:szCs w:val="28"/>
        </w:rPr>
        <w:t>(i)</w:t>
      </w:r>
      <w:r w:rsidR="00502350">
        <w:rPr>
          <w:rFonts w:ascii="Times New Roman" w:eastAsia="Times New Roman" w:hAnsi="Times New Roman" w:cs="Times New Roman"/>
          <w:sz w:val="28"/>
          <w:szCs w:val="28"/>
        </w:rPr>
        <w:t xml:space="preserve"> </w:t>
      </w:r>
      <w:r w:rsidRPr="00827B29">
        <w:rPr>
          <w:rFonts w:ascii="Times New Roman" w:eastAsia="Times New Roman" w:hAnsi="Times New Roman" w:cs="Times New Roman"/>
          <w:sz w:val="28"/>
          <w:szCs w:val="28"/>
        </w:rPr>
        <w:t>Đây là nhiệm vụ quan trọng để triển khai thực hiện Nghị định số 60/2024/NĐ-CP của Chính phủ một cách hiệu quả tại địa phương</w:t>
      </w:r>
      <w:r w:rsidR="00502350">
        <w:rPr>
          <w:rFonts w:ascii="Times New Roman" w:eastAsia="Times New Roman" w:hAnsi="Times New Roman" w:cs="Times New Roman"/>
          <w:sz w:val="28"/>
          <w:szCs w:val="28"/>
        </w:rPr>
        <w:t xml:space="preserve">; </w:t>
      </w:r>
      <w:r w:rsidR="00502350" w:rsidRPr="00502350">
        <w:rPr>
          <w:rFonts w:ascii="Times New Roman" w:eastAsia="Times New Roman" w:hAnsi="Times New Roman" w:cs="Times New Roman"/>
          <w:i/>
          <w:sz w:val="28"/>
          <w:szCs w:val="28"/>
        </w:rPr>
        <w:t>(ii)</w:t>
      </w:r>
      <w:r w:rsidR="00502350">
        <w:rPr>
          <w:rFonts w:ascii="Times New Roman" w:eastAsia="Times New Roman" w:hAnsi="Times New Roman" w:cs="Times New Roman"/>
          <w:sz w:val="28"/>
          <w:szCs w:val="28"/>
        </w:rPr>
        <w:t xml:space="preserve"> </w:t>
      </w:r>
      <w:r w:rsidRPr="00827B29">
        <w:rPr>
          <w:rFonts w:ascii="Times New Roman" w:eastAsia="Times New Roman" w:hAnsi="Times New Roman" w:cs="Times New Roman"/>
          <w:sz w:val="28"/>
          <w:szCs w:val="28"/>
        </w:rPr>
        <w:t>Việc phân cấp giúp quản lý nhà nước sâu sát hơn với tình hình thực tế tại cơ sở, phù hợp với đặc điểm của từng địa phương</w:t>
      </w:r>
      <w:r w:rsidR="00502350">
        <w:rPr>
          <w:rFonts w:ascii="Times New Roman" w:eastAsia="Times New Roman" w:hAnsi="Times New Roman" w:cs="Times New Roman"/>
          <w:sz w:val="28"/>
          <w:szCs w:val="28"/>
        </w:rPr>
        <w:t xml:space="preserve">; </w:t>
      </w:r>
      <w:r w:rsidR="00502350" w:rsidRPr="00502350">
        <w:rPr>
          <w:rFonts w:ascii="Times New Roman" w:eastAsia="Times New Roman" w:hAnsi="Times New Roman" w:cs="Times New Roman"/>
          <w:i/>
          <w:sz w:val="28"/>
          <w:szCs w:val="28"/>
        </w:rPr>
        <w:t>(iii)</w:t>
      </w:r>
      <w:r w:rsidR="00502350">
        <w:rPr>
          <w:rFonts w:ascii="Times New Roman" w:eastAsia="Times New Roman" w:hAnsi="Times New Roman" w:cs="Times New Roman"/>
          <w:sz w:val="28"/>
          <w:szCs w:val="28"/>
        </w:rPr>
        <w:t xml:space="preserve"> </w:t>
      </w:r>
      <w:r w:rsidRPr="00827B29">
        <w:rPr>
          <w:rFonts w:ascii="Times New Roman" w:eastAsia="Times New Roman" w:hAnsi="Times New Roman" w:cs="Times New Roman"/>
          <w:sz w:val="28"/>
          <w:szCs w:val="28"/>
        </w:rPr>
        <w:t>Quy định phân cấp rõ ràng thẩm quyền và trách nhiệm quản lý của mỗi cấp, mỗi ngành, tránh chồng chéo hoặc bỏ sót nhiệm vụ, từ đó nâng cao hiệu quả quản lý nhà nước.</w:t>
      </w:r>
    </w:p>
    <w:p w14:paraId="61C2E8E7" w14:textId="77777777" w:rsidR="00827B29" w:rsidRPr="00827B29" w:rsidRDefault="00827B29" w:rsidP="00076F7C">
      <w:pPr>
        <w:spacing w:before="120" w:after="0" w:line="240" w:lineRule="auto"/>
        <w:ind w:firstLine="720"/>
        <w:jc w:val="both"/>
        <w:outlineLvl w:val="3"/>
        <w:rPr>
          <w:rFonts w:ascii="Times New Roman" w:eastAsia="Times New Roman" w:hAnsi="Times New Roman" w:cs="Times New Roman"/>
          <w:b/>
          <w:bCs/>
          <w:sz w:val="28"/>
          <w:szCs w:val="28"/>
        </w:rPr>
      </w:pPr>
      <w:r w:rsidRPr="00827B29">
        <w:rPr>
          <w:rFonts w:ascii="Times New Roman" w:eastAsia="Times New Roman" w:hAnsi="Times New Roman" w:cs="Times New Roman"/>
          <w:b/>
          <w:bCs/>
          <w:sz w:val="28"/>
          <w:szCs w:val="28"/>
        </w:rPr>
        <w:t>2. Điều kiện bảo đảm để thực hiện nội dung được phân cấp</w:t>
      </w:r>
    </w:p>
    <w:p w14:paraId="0D6DE2E7" w14:textId="77777777" w:rsidR="00827B29" w:rsidRPr="00827B29" w:rsidRDefault="00827B29" w:rsidP="00076F7C">
      <w:pPr>
        <w:spacing w:before="120" w:after="0" w:line="240" w:lineRule="auto"/>
        <w:ind w:firstLine="720"/>
        <w:jc w:val="both"/>
        <w:rPr>
          <w:rFonts w:ascii="Times New Roman" w:eastAsia="Times New Roman" w:hAnsi="Times New Roman" w:cs="Times New Roman"/>
          <w:sz w:val="28"/>
          <w:szCs w:val="28"/>
        </w:rPr>
      </w:pPr>
      <w:r w:rsidRPr="00827B29">
        <w:rPr>
          <w:rFonts w:ascii="Times New Roman" w:eastAsia="Times New Roman" w:hAnsi="Times New Roman" w:cs="Times New Roman"/>
          <w:sz w:val="28"/>
          <w:szCs w:val="28"/>
        </w:rPr>
        <w:t>Dự thảo đã đưa ra các điều kiện để đảm bảo tính khả thi cho việc thực hiện các nội dung được phân cấp</w:t>
      </w:r>
      <w:r w:rsidR="008A5E39">
        <w:rPr>
          <w:rFonts w:ascii="Times New Roman" w:eastAsia="Times New Roman" w:hAnsi="Times New Roman" w:cs="Times New Roman"/>
          <w:sz w:val="28"/>
          <w:szCs w:val="28"/>
        </w:rPr>
        <w:t>, cụ thể</w:t>
      </w:r>
      <w:r w:rsidRPr="00827B29">
        <w:rPr>
          <w:rFonts w:ascii="Times New Roman" w:eastAsia="Times New Roman" w:hAnsi="Times New Roman" w:cs="Times New Roman"/>
          <w:sz w:val="28"/>
          <w:szCs w:val="28"/>
        </w:rPr>
        <w:t>:</w:t>
      </w:r>
    </w:p>
    <w:p w14:paraId="4BA66A7F" w14:textId="77777777" w:rsidR="00827B29" w:rsidRPr="00827B29" w:rsidRDefault="00076F7C" w:rsidP="00076F7C">
      <w:pPr>
        <w:spacing w:before="120" w:after="0" w:line="240" w:lineRule="auto"/>
        <w:ind w:firstLine="720"/>
        <w:jc w:val="both"/>
        <w:rPr>
          <w:rFonts w:ascii="Times New Roman" w:eastAsia="Times New Roman" w:hAnsi="Times New Roman" w:cs="Times New Roman"/>
          <w:sz w:val="28"/>
          <w:szCs w:val="28"/>
        </w:rPr>
      </w:pPr>
      <w:r w:rsidRPr="005E6868">
        <w:rPr>
          <w:rFonts w:ascii="Times New Roman" w:eastAsia="Times New Roman" w:hAnsi="Times New Roman" w:cs="Times New Roman"/>
          <w:bCs/>
          <w:sz w:val="28"/>
          <w:szCs w:val="28"/>
        </w:rPr>
        <w:t>a)</w:t>
      </w:r>
      <w:r w:rsidR="00502350" w:rsidRPr="005E6868">
        <w:rPr>
          <w:rFonts w:ascii="Times New Roman" w:eastAsia="Times New Roman" w:hAnsi="Times New Roman" w:cs="Times New Roman"/>
          <w:bCs/>
          <w:sz w:val="28"/>
          <w:szCs w:val="28"/>
        </w:rPr>
        <w:t xml:space="preserve"> </w:t>
      </w:r>
      <w:r w:rsidR="00827B29" w:rsidRPr="005E6868">
        <w:rPr>
          <w:rFonts w:ascii="Times New Roman" w:eastAsia="Times New Roman" w:hAnsi="Times New Roman" w:cs="Times New Roman"/>
          <w:bCs/>
          <w:sz w:val="28"/>
          <w:szCs w:val="28"/>
        </w:rPr>
        <w:t>Về nguồn lực tài chính:</w:t>
      </w:r>
      <w:r w:rsidR="00827B29" w:rsidRPr="00827B29">
        <w:rPr>
          <w:rFonts w:ascii="Times New Roman" w:eastAsia="Times New Roman" w:hAnsi="Times New Roman" w:cs="Times New Roman"/>
          <w:sz w:val="28"/>
          <w:szCs w:val="28"/>
        </w:rPr>
        <w:t xml:space="preserve"> Dự thảo đã dự kiến nguồn kinh phí thực hiện được sử dụng từ ngân sách nhà nước cấp cho các địa phương, đồng thời huy động các nguồn lực hỗ trợ khác từ tổ chức, doanh nghiệp và các nguồn vốn hợp pháp. </w:t>
      </w:r>
      <w:r w:rsidR="005E6868">
        <w:rPr>
          <w:rFonts w:ascii="Times New Roman" w:eastAsia="Times New Roman" w:hAnsi="Times New Roman" w:cs="Times New Roman"/>
          <w:sz w:val="28"/>
          <w:szCs w:val="28"/>
        </w:rPr>
        <w:t xml:space="preserve">Ủy ban nhân dân </w:t>
      </w:r>
      <w:r w:rsidR="00827B29" w:rsidRPr="00827B29">
        <w:rPr>
          <w:rFonts w:ascii="Times New Roman" w:eastAsia="Times New Roman" w:hAnsi="Times New Roman" w:cs="Times New Roman"/>
          <w:sz w:val="28"/>
          <w:szCs w:val="28"/>
        </w:rPr>
        <w:t>cấp xã được giao chủ động bố trí nguồn vốn từ ngân sách địa phương và các nguồn huy động khác để đầu tư, phát triển chợ.</w:t>
      </w:r>
    </w:p>
    <w:p w14:paraId="4A5054EA" w14:textId="77777777" w:rsidR="00827B29" w:rsidRPr="00827B29" w:rsidRDefault="00076F7C" w:rsidP="00076F7C">
      <w:pPr>
        <w:spacing w:before="120" w:after="0" w:line="240" w:lineRule="auto"/>
        <w:ind w:firstLine="720"/>
        <w:jc w:val="both"/>
        <w:rPr>
          <w:rFonts w:ascii="Times New Roman" w:eastAsia="Times New Roman" w:hAnsi="Times New Roman" w:cs="Times New Roman"/>
          <w:sz w:val="28"/>
          <w:szCs w:val="28"/>
        </w:rPr>
      </w:pPr>
      <w:r w:rsidRPr="005E6868">
        <w:rPr>
          <w:rFonts w:ascii="Times New Roman" w:eastAsia="Times New Roman" w:hAnsi="Times New Roman" w:cs="Times New Roman"/>
          <w:bCs/>
          <w:sz w:val="28"/>
          <w:szCs w:val="28"/>
        </w:rPr>
        <w:t>b)</w:t>
      </w:r>
      <w:r w:rsidR="00502350" w:rsidRPr="005E6868">
        <w:rPr>
          <w:rFonts w:ascii="Times New Roman" w:eastAsia="Times New Roman" w:hAnsi="Times New Roman" w:cs="Times New Roman"/>
          <w:bCs/>
          <w:sz w:val="28"/>
          <w:szCs w:val="28"/>
        </w:rPr>
        <w:t xml:space="preserve"> </w:t>
      </w:r>
      <w:r w:rsidR="00827B29" w:rsidRPr="00827B29">
        <w:rPr>
          <w:rFonts w:ascii="Times New Roman" w:eastAsia="Times New Roman" w:hAnsi="Times New Roman" w:cs="Times New Roman"/>
          <w:bCs/>
          <w:sz w:val="28"/>
          <w:szCs w:val="28"/>
        </w:rPr>
        <w:t>Về hướng dẫn, hỗ trợ chuyên môn:</w:t>
      </w:r>
      <w:r w:rsidR="00827B29" w:rsidRPr="00827B29">
        <w:rPr>
          <w:rFonts w:ascii="Times New Roman" w:eastAsia="Times New Roman" w:hAnsi="Times New Roman" w:cs="Times New Roman"/>
          <w:sz w:val="28"/>
          <w:szCs w:val="28"/>
        </w:rPr>
        <w:t xml:space="preserve"> Dự thảo quy định rõ trách nhiệm của các Sở, ngành cấp tỉnh trong việc hướng dẫ</w:t>
      </w:r>
      <w:r w:rsidR="00502350">
        <w:rPr>
          <w:rFonts w:ascii="Times New Roman" w:eastAsia="Times New Roman" w:hAnsi="Times New Roman" w:cs="Times New Roman"/>
          <w:sz w:val="28"/>
          <w:szCs w:val="28"/>
        </w:rPr>
        <w:t>n, hỗ trợ nghiệp vụ cho cấp xã, c</w:t>
      </w:r>
      <w:r w:rsidR="00827B29" w:rsidRPr="00827B29">
        <w:rPr>
          <w:rFonts w:ascii="Times New Roman" w:eastAsia="Times New Roman" w:hAnsi="Times New Roman" w:cs="Times New Roman"/>
          <w:sz w:val="28"/>
          <w:szCs w:val="28"/>
        </w:rPr>
        <w:t>ụ thể:</w:t>
      </w:r>
      <w:r w:rsidR="008A5E39">
        <w:rPr>
          <w:rFonts w:ascii="Times New Roman" w:eastAsia="Times New Roman" w:hAnsi="Times New Roman" w:cs="Times New Roman"/>
          <w:sz w:val="28"/>
          <w:szCs w:val="28"/>
        </w:rPr>
        <w:t xml:space="preserve"> </w:t>
      </w:r>
      <w:r w:rsidR="008A5E39" w:rsidRPr="008A5E39">
        <w:rPr>
          <w:rFonts w:ascii="Times New Roman" w:eastAsia="Times New Roman" w:hAnsi="Times New Roman" w:cs="Times New Roman"/>
          <w:i/>
          <w:sz w:val="28"/>
          <w:szCs w:val="28"/>
        </w:rPr>
        <w:t>(i)</w:t>
      </w:r>
      <w:r w:rsidR="008A5E39">
        <w:rPr>
          <w:rFonts w:ascii="Times New Roman" w:eastAsia="Times New Roman" w:hAnsi="Times New Roman" w:cs="Times New Roman"/>
          <w:sz w:val="28"/>
          <w:szCs w:val="28"/>
        </w:rPr>
        <w:t xml:space="preserve"> </w:t>
      </w:r>
      <w:r w:rsidR="008A5E39">
        <w:rPr>
          <w:rFonts w:ascii="Times New Roman" w:eastAsia="Times New Roman" w:hAnsi="Times New Roman" w:cs="Times New Roman"/>
          <w:bCs/>
          <w:sz w:val="28"/>
          <w:szCs w:val="28"/>
        </w:rPr>
        <w:t xml:space="preserve">Sở Công Thương </w:t>
      </w:r>
      <w:r w:rsidR="008A5E39">
        <w:rPr>
          <w:rFonts w:ascii="Times New Roman" w:eastAsia="Times New Roman" w:hAnsi="Times New Roman" w:cs="Times New Roman"/>
          <w:sz w:val="28"/>
          <w:szCs w:val="28"/>
        </w:rPr>
        <w:t>h</w:t>
      </w:r>
      <w:r w:rsidR="00827B29" w:rsidRPr="00827B29">
        <w:rPr>
          <w:rFonts w:ascii="Times New Roman" w:eastAsia="Times New Roman" w:hAnsi="Times New Roman" w:cs="Times New Roman"/>
          <w:sz w:val="28"/>
          <w:szCs w:val="28"/>
        </w:rPr>
        <w:t>ướng dẫn, kiểm tra việc thực hiện các nội dung được phân cấp</w:t>
      </w:r>
      <w:r w:rsidR="008A5E39">
        <w:rPr>
          <w:rFonts w:ascii="Times New Roman" w:eastAsia="Times New Roman" w:hAnsi="Times New Roman" w:cs="Times New Roman"/>
          <w:sz w:val="28"/>
          <w:szCs w:val="28"/>
        </w:rPr>
        <w:t xml:space="preserve">; </w:t>
      </w:r>
      <w:r w:rsidR="008A5E39" w:rsidRPr="008A5E39">
        <w:rPr>
          <w:rFonts w:ascii="Times New Roman" w:eastAsia="Times New Roman" w:hAnsi="Times New Roman" w:cs="Times New Roman"/>
          <w:i/>
          <w:sz w:val="28"/>
          <w:szCs w:val="28"/>
        </w:rPr>
        <w:t>(ii)</w:t>
      </w:r>
      <w:r w:rsidR="008A5E39">
        <w:rPr>
          <w:rFonts w:ascii="Times New Roman" w:eastAsia="Times New Roman" w:hAnsi="Times New Roman" w:cs="Times New Roman"/>
          <w:sz w:val="28"/>
          <w:szCs w:val="28"/>
        </w:rPr>
        <w:t xml:space="preserve"> </w:t>
      </w:r>
      <w:r w:rsidR="008A5E39">
        <w:rPr>
          <w:rFonts w:ascii="Times New Roman" w:eastAsia="Times New Roman" w:hAnsi="Times New Roman" w:cs="Times New Roman"/>
          <w:bCs/>
          <w:sz w:val="28"/>
          <w:szCs w:val="28"/>
        </w:rPr>
        <w:t>Sở Tài chính h</w:t>
      </w:r>
      <w:r w:rsidR="00827B29" w:rsidRPr="00827B29">
        <w:rPr>
          <w:rFonts w:ascii="Times New Roman" w:eastAsia="Times New Roman" w:hAnsi="Times New Roman" w:cs="Times New Roman"/>
          <w:sz w:val="28"/>
          <w:szCs w:val="28"/>
        </w:rPr>
        <w:t>ướng dẫn nghiệp vụ về quản lý tài sản, tài chính</w:t>
      </w:r>
      <w:r w:rsidR="008A5E39">
        <w:rPr>
          <w:rFonts w:ascii="Times New Roman" w:eastAsia="Times New Roman" w:hAnsi="Times New Roman" w:cs="Times New Roman"/>
          <w:sz w:val="28"/>
          <w:szCs w:val="28"/>
        </w:rPr>
        <w:t xml:space="preserve">; </w:t>
      </w:r>
      <w:r w:rsidR="008A5E39" w:rsidRPr="008A5E39">
        <w:rPr>
          <w:rFonts w:ascii="Times New Roman" w:eastAsia="Times New Roman" w:hAnsi="Times New Roman" w:cs="Times New Roman"/>
          <w:i/>
          <w:sz w:val="28"/>
          <w:szCs w:val="28"/>
        </w:rPr>
        <w:t>(iii)</w:t>
      </w:r>
      <w:r w:rsidR="008A5E39">
        <w:rPr>
          <w:rFonts w:ascii="Times New Roman" w:eastAsia="Times New Roman" w:hAnsi="Times New Roman" w:cs="Times New Roman"/>
          <w:sz w:val="28"/>
          <w:szCs w:val="28"/>
        </w:rPr>
        <w:t xml:space="preserve"> </w:t>
      </w:r>
      <w:r w:rsidR="008A5E39">
        <w:rPr>
          <w:rFonts w:ascii="Times New Roman" w:eastAsia="Times New Roman" w:hAnsi="Times New Roman" w:cs="Times New Roman"/>
          <w:bCs/>
          <w:sz w:val="28"/>
          <w:szCs w:val="28"/>
        </w:rPr>
        <w:t>Sở Xây dựng</w:t>
      </w:r>
      <w:r w:rsidR="008A5E39">
        <w:rPr>
          <w:rFonts w:ascii="Times New Roman" w:eastAsia="Times New Roman" w:hAnsi="Times New Roman" w:cs="Times New Roman"/>
          <w:sz w:val="28"/>
          <w:szCs w:val="28"/>
        </w:rPr>
        <w:t xml:space="preserve"> h</w:t>
      </w:r>
      <w:r w:rsidR="00827B29" w:rsidRPr="00827B29">
        <w:rPr>
          <w:rFonts w:ascii="Times New Roman" w:eastAsia="Times New Roman" w:hAnsi="Times New Roman" w:cs="Times New Roman"/>
          <w:sz w:val="28"/>
          <w:szCs w:val="28"/>
        </w:rPr>
        <w:t>ướng dẫn về quy chuẩn, định mức xây dựng và quy trình bảo trì tài sản</w:t>
      </w:r>
      <w:r w:rsidR="008A5E39">
        <w:rPr>
          <w:rFonts w:ascii="Times New Roman" w:eastAsia="Times New Roman" w:hAnsi="Times New Roman" w:cs="Times New Roman"/>
          <w:sz w:val="28"/>
          <w:szCs w:val="28"/>
        </w:rPr>
        <w:t xml:space="preserve">; </w:t>
      </w:r>
      <w:r w:rsidR="008A5E39" w:rsidRPr="008A5E39">
        <w:rPr>
          <w:rFonts w:ascii="Times New Roman" w:eastAsia="Times New Roman" w:hAnsi="Times New Roman" w:cs="Times New Roman"/>
          <w:i/>
          <w:sz w:val="28"/>
          <w:szCs w:val="28"/>
        </w:rPr>
        <w:t>(iv)</w:t>
      </w:r>
      <w:r w:rsidR="008A5E39">
        <w:rPr>
          <w:rFonts w:ascii="Times New Roman" w:eastAsia="Times New Roman" w:hAnsi="Times New Roman" w:cs="Times New Roman"/>
          <w:sz w:val="28"/>
          <w:szCs w:val="28"/>
        </w:rPr>
        <w:t xml:space="preserve"> </w:t>
      </w:r>
      <w:r w:rsidR="008A5E39">
        <w:rPr>
          <w:rFonts w:ascii="Times New Roman" w:eastAsia="Times New Roman" w:hAnsi="Times New Roman" w:cs="Times New Roman"/>
          <w:bCs/>
          <w:sz w:val="28"/>
          <w:szCs w:val="28"/>
        </w:rPr>
        <w:t>Các Sở, ngành khác</w:t>
      </w:r>
      <w:r w:rsidR="00827B29" w:rsidRPr="00827B29">
        <w:rPr>
          <w:rFonts w:ascii="Times New Roman" w:eastAsia="Times New Roman" w:hAnsi="Times New Roman" w:cs="Times New Roman"/>
          <w:sz w:val="28"/>
          <w:szCs w:val="28"/>
        </w:rPr>
        <w:t xml:space="preserve"> </w:t>
      </w:r>
      <w:r w:rsidR="00502350">
        <w:rPr>
          <w:rFonts w:ascii="Times New Roman" w:eastAsia="Times New Roman" w:hAnsi="Times New Roman" w:cs="Times New Roman"/>
          <w:sz w:val="28"/>
          <w:szCs w:val="28"/>
        </w:rPr>
        <w:t xml:space="preserve"> </w:t>
      </w:r>
      <w:r w:rsidR="008A5E39">
        <w:rPr>
          <w:rFonts w:ascii="Times New Roman" w:eastAsia="Times New Roman" w:hAnsi="Times New Roman" w:cs="Times New Roman"/>
          <w:sz w:val="28"/>
          <w:szCs w:val="28"/>
        </w:rPr>
        <w:t>p</w:t>
      </w:r>
      <w:r w:rsidR="00827B29" w:rsidRPr="00827B29">
        <w:rPr>
          <w:rFonts w:ascii="Times New Roman" w:eastAsia="Times New Roman" w:hAnsi="Times New Roman" w:cs="Times New Roman"/>
          <w:sz w:val="28"/>
          <w:szCs w:val="28"/>
        </w:rPr>
        <w:t>hối hợp thực hiện các nhiệm vụ liên quan trong phạm vi chức năng của mình.</w:t>
      </w:r>
    </w:p>
    <w:p w14:paraId="06D6797E" w14:textId="77777777" w:rsidR="00827B29" w:rsidRPr="00827B29" w:rsidRDefault="00827B29" w:rsidP="00076F7C">
      <w:pPr>
        <w:spacing w:before="120" w:after="0" w:line="240" w:lineRule="auto"/>
        <w:ind w:firstLine="720"/>
        <w:jc w:val="both"/>
        <w:outlineLvl w:val="3"/>
        <w:rPr>
          <w:rFonts w:ascii="Times New Roman" w:eastAsia="Times New Roman" w:hAnsi="Times New Roman" w:cs="Times New Roman"/>
          <w:b/>
          <w:bCs/>
          <w:sz w:val="28"/>
          <w:szCs w:val="28"/>
        </w:rPr>
      </w:pPr>
      <w:r w:rsidRPr="00827B29">
        <w:rPr>
          <w:rFonts w:ascii="Times New Roman" w:eastAsia="Times New Roman" w:hAnsi="Times New Roman" w:cs="Times New Roman"/>
          <w:b/>
          <w:bCs/>
          <w:sz w:val="28"/>
          <w:szCs w:val="28"/>
        </w:rPr>
        <w:t>3. Việc thực hiện kiểm tra, giám sát sau khi phân cấp</w:t>
      </w:r>
    </w:p>
    <w:p w14:paraId="6CFF7A23" w14:textId="77777777" w:rsidR="00827B29" w:rsidRPr="00827B29" w:rsidRDefault="00827B29" w:rsidP="00076F7C">
      <w:pPr>
        <w:spacing w:before="120" w:after="0" w:line="240" w:lineRule="auto"/>
        <w:ind w:firstLine="720"/>
        <w:jc w:val="both"/>
        <w:rPr>
          <w:rFonts w:ascii="Times New Roman" w:eastAsia="Times New Roman" w:hAnsi="Times New Roman" w:cs="Times New Roman"/>
          <w:sz w:val="28"/>
          <w:szCs w:val="28"/>
        </w:rPr>
      </w:pPr>
      <w:r w:rsidRPr="00827B29">
        <w:rPr>
          <w:rFonts w:ascii="Times New Roman" w:eastAsia="Times New Roman" w:hAnsi="Times New Roman" w:cs="Times New Roman"/>
          <w:sz w:val="28"/>
          <w:szCs w:val="28"/>
        </w:rPr>
        <w:t>Dự thảo đã thiết lập cơ chế kiểm tra, giám sát rõ ràng để đảm bảo các cơ quan được phân cấp thực hiện đúng và hiệu quả nhiệm vụ</w:t>
      </w:r>
      <w:r w:rsidR="008A5E39">
        <w:rPr>
          <w:rFonts w:ascii="Times New Roman" w:eastAsia="Times New Roman" w:hAnsi="Times New Roman" w:cs="Times New Roman"/>
          <w:sz w:val="28"/>
          <w:szCs w:val="28"/>
        </w:rPr>
        <w:t>, cụ thể</w:t>
      </w:r>
      <w:r w:rsidRPr="00827B29">
        <w:rPr>
          <w:rFonts w:ascii="Times New Roman" w:eastAsia="Times New Roman" w:hAnsi="Times New Roman" w:cs="Times New Roman"/>
          <w:sz w:val="28"/>
          <w:szCs w:val="28"/>
        </w:rPr>
        <w:t>:</w:t>
      </w:r>
    </w:p>
    <w:p w14:paraId="1FFD86BB" w14:textId="77777777" w:rsidR="00827B29" w:rsidRPr="00827B29" w:rsidRDefault="00864035" w:rsidP="00076F7C">
      <w:pPr>
        <w:spacing w:before="120" w:after="0" w:line="240" w:lineRule="auto"/>
        <w:ind w:firstLine="720"/>
        <w:jc w:val="both"/>
        <w:rPr>
          <w:rFonts w:ascii="Times New Roman" w:eastAsia="Times New Roman" w:hAnsi="Times New Roman" w:cs="Times New Roman"/>
          <w:sz w:val="28"/>
          <w:szCs w:val="28"/>
        </w:rPr>
      </w:pPr>
      <w:r w:rsidRPr="005E6868">
        <w:rPr>
          <w:rFonts w:ascii="Times New Roman" w:eastAsia="Times New Roman" w:hAnsi="Times New Roman" w:cs="Times New Roman"/>
          <w:bCs/>
          <w:sz w:val="28"/>
          <w:szCs w:val="28"/>
        </w:rPr>
        <w:t>a)</w:t>
      </w:r>
      <w:r w:rsidR="008A5E39" w:rsidRPr="005E6868">
        <w:rPr>
          <w:rFonts w:ascii="Times New Roman" w:eastAsia="Times New Roman" w:hAnsi="Times New Roman" w:cs="Times New Roman"/>
          <w:bCs/>
          <w:sz w:val="28"/>
          <w:szCs w:val="28"/>
        </w:rPr>
        <w:t xml:space="preserve"> </w:t>
      </w:r>
      <w:r w:rsidR="00827B29" w:rsidRPr="005E6868">
        <w:rPr>
          <w:rFonts w:ascii="Times New Roman" w:eastAsia="Times New Roman" w:hAnsi="Times New Roman" w:cs="Times New Roman"/>
          <w:bCs/>
          <w:sz w:val="28"/>
          <w:szCs w:val="28"/>
        </w:rPr>
        <w:t>Trách nhiệm của cơ quan cấp trên:</w:t>
      </w:r>
      <w:r w:rsidR="00827B29" w:rsidRPr="00827B29">
        <w:rPr>
          <w:rFonts w:ascii="Times New Roman" w:eastAsia="Times New Roman" w:hAnsi="Times New Roman" w:cs="Times New Roman"/>
          <w:sz w:val="28"/>
          <w:szCs w:val="28"/>
        </w:rPr>
        <w:t xml:space="preserve"> Sở Công Thương được giao chủ trì, tham mưu </w:t>
      </w:r>
      <w:r w:rsidR="00235C90">
        <w:rPr>
          <w:rFonts w:ascii="Times New Roman" w:eastAsia="Times New Roman" w:hAnsi="Times New Roman" w:cs="Times New Roman"/>
          <w:sz w:val="28"/>
          <w:szCs w:val="28"/>
        </w:rPr>
        <w:t>Ủy ban nhân dân</w:t>
      </w:r>
      <w:r w:rsidR="00827B29" w:rsidRPr="00827B29">
        <w:rPr>
          <w:rFonts w:ascii="Times New Roman" w:eastAsia="Times New Roman" w:hAnsi="Times New Roman" w:cs="Times New Roman"/>
          <w:sz w:val="28"/>
          <w:szCs w:val="28"/>
        </w:rPr>
        <w:t xml:space="preserve"> tỉnh hướng dẫn và kiểm tra </w:t>
      </w:r>
      <w:r w:rsidR="00235C90">
        <w:rPr>
          <w:rFonts w:ascii="Times New Roman" w:eastAsia="Times New Roman" w:hAnsi="Times New Roman" w:cs="Times New Roman"/>
          <w:sz w:val="28"/>
          <w:szCs w:val="28"/>
        </w:rPr>
        <w:t xml:space="preserve">Ủy ban nhân dân </w:t>
      </w:r>
      <w:r w:rsidR="00827B29" w:rsidRPr="00827B29">
        <w:rPr>
          <w:rFonts w:ascii="Times New Roman" w:eastAsia="Times New Roman" w:hAnsi="Times New Roman" w:cs="Times New Roman"/>
          <w:sz w:val="28"/>
          <w:szCs w:val="28"/>
        </w:rPr>
        <w:t>cấp xã trong việc thực hiện các nội dung đã được phân cấp.</w:t>
      </w:r>
    </w:p>
    <w:p w14:paraId="5C266AB4" w14:textId="77777777" w:rsidR="00827B29" w:rsidRPr="00827B29" w:rsidRDefault="00864035" w:rsidP="00076F7C">
      <w:pPr>
        <w:spacing w:before="120" w:after="0" w:line="240" w:lineRule="auto"/>
        <w:ind w:firstLine="720"/>
        <w:jc w:val="both"/>
        <w:rPr>
          <w:rFonts w:ascii="Times New Roman" w:eastAsia="Times New Roman" w:hAnsi="Times New Roman" w:cs="Times New Roman"/>
          <w:sz w:val="28"/>
          <w:szCs w:val="28"/>
        </w:rPr>
      </w:pPr>
      <w:r w:rsidRPr="005E6868">
        <w:rPr>
          <w:rFonts w:ascii="Times New Roman" w:eastAsia="Times New Roman" w:hAnsi="Times New Roman" w:cs="Times New Roman"/>
          <w:bCs/>
          <w:sz w:val="28"/>
          <w:szCs w:val="28"/>
        </w:rPr>
        <w:t>b)</w:t>
      </w:r>
      <w:r w:rsidR="008A5E39" w:rsidRPr="005E6868">
        <w:rPr>
          <w:rFonts w:ascii="Times New Roman" w:eastAsia="Times New Roman" w:hAnsi="Times New Roman" w:cs="Times New Roman"/>
          <w:bCs/>
          <w:sz w:val="28"/>
          <w:szCs w:val="28"/>
        </w:rPr>
        <w:t xml:space="preserve"> </w:t>
      </w:r>
      <w:r w:rsidR="00827B29" w:rsidRPr="005E6868">
        <w:rPr>
          <w:rFonts w:ascii="Times New Roman" w:eastAsia="Times New Roman" w:hAnsi="Times New Roman" w:cs="Times New Roman"/>
          <w:bCs/>
          <w:sz w:val="28"/>
          <w:szCs w:val="28"/>
        </w:rPr>
        <w:t>Trách nhiệm của cơ quan được phân cấp:</w:t>
      </w:r>
      <w:r w:rsidR="008A5E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Ủy ban nhân dân</w:t>
      </w:r>
      <w:r w:rsidR="008A5E39">
        <w:rPr>
          <w:rFonts w:ascii="Times New Roman" w:eastAsia="Times New Roman" w:hAnsi="Times New Roman" w:cs="Times New Roman"/>
          <w:sz w:val="28"/>
          <w:szCs w:val="28"/>
        </w:rPr>
        <w:t xml:space="preserve"> cấp xã có trách nhiệm "T</w:t>
      </w:r>
      <w:r w:rsidR="00827B29" w:rsidRPr="00827B29">
        <w:rPr>
          <w:rFonts w:ascii="Times New Roman" w:eastAsia="Times New Roman" w:hAnsi="Times New Roman" w:cs="Times New Roman"/>
          <w:sz w:val="28"/>
          <w:szCs w:val="28"/>
        </w:rPr>
        <w:t xml:space="preserve">ổ chức thực hiện kiểm tra, thanh tra, giám sát việc thực hiện các quy định của pháp luật và chính sách về phát triển, quản lý chợ" trên địa bàn mình quản lý. Đồng thời, </w:t>
      </w:r>
      <w:r>
        <w:rPr>
          <w:rFonts w:ascii="Times New Roman" w:eastAsia="Times New Roman" w:hAnsi="Times New Roman" w:cs="Times New Roman"/>
          <w:sz w:val="28"/>
          <w:szCs w:val="28"/>
        </w:rPr>
        <w:t>Ủy ban nhân dân</w:t>
      </w:r>
      <w:r w:rsidR="00827B29" w:rsidRPr="00827B29">
        <w:rPr>
          <w:rFonts w:ascii="Times New Roman" w:eastAsia="Times New Roman" w:hAnsi="Times New Roman" w:cs="Times New Roman"/>
          <w:sz w:val="28"/>
          <w:szCs w:val="28"/>
        </w:rPr>
        <w:t xml:space="preserve"> cấp xã phải giải quyết các vướng mắc, khiếu nại và xử lý vi phạm theo thẩm quyền.</w:t>
      </w:r>
    </w:p>
    <w:p w14:paraId="48D87320" w14:textId="77777777" w:rsidR="00827B29" w:rsidRPr="00827B29" w:rsidRDefault="00864035" w:rsidP="00076F7C">
      <w:pPr>
        <w:spacing w:before="120" w:after="0" w:line="240" w:lineRule="auto"/>
        <w:ind w:firstLine="709"/>
        <w:jc w:val="both"/>
        <w:rPr>
          <w:rFonts w:ascii="Times New Roman" w:eastAsia="Times New Roman" w:hAnsi="Times New Roman" w:cs="Times New Roman"/>
          <w:sz w:val="28"/>
          <w:szCs w:val="28"/>
        </w:rPr>
      </w:pPr>
      <w:r w:rsidRPr="005E6868">
        <w:rPr>
          <w:rFonts w:ascii="Times New Roman" w:eastAsia="Times New Roman" w:hAnsi="Times New Roman" w:cs="Times New Roman"/>
          <w:bCs/>
          <w:sz w:val="28"/>
          <w:szCs w:val="28"/>
        </w:rPr>
        <w:lastRenderedPageBreak/>
        <w:t>c)</w:t>
      </w:r>
      <w:r w:rsidR="008A5E39" w:rsidRPr="005E6868">
        <w:rPr>
          <w:rFonts w:ascii="Times New Roman" w:eastAsia="Times New Roman" w:hAnsi="Times New Roman" w:cs="Times New Roman"/>
          <w:bCs/>
          <w:sz w:val="28"/>
          <w:szCs w:val="28"/>
        </w:rPr>
        <w:t xml:space="preserve"> </w:t>
      </w:r>
      <w:r w:rsidR="00827B29" w:rsidRPr="005E6868">
        <w:rPr>
          <w:rFonts w:ascii="Times New Roman" w:eastAsia="Times New Roman" w:hAnsi="Times New Roman" w:cs="Times New Roman"/>
          <w:bCs/>
          <w:sz w:val="28"/>
          <w:szCs w:val="28"/>
        </w:rPr>
        <w:t>Cơ chế báo cáo:</w:t>
      </w:r>
      <w:r w:rsidR="00827B29" w:rsidRPr="00827B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Ủy ban nhân dân</w:t>
      </w:r>
      <w:r w:rsidR="00827B29" w:rsidRPr="00827B29">
        <w:rPr>
          <w:rFonts w:ascii="Times New Roman" w:eastAsia="Times New Roman" w:hAnsi="Times New Roman" w:cs="Times New Roman"/>
          <w:sz w:val="28"/>
          <w:szCs w:val="28"/>
        </w:rPr>
        <w:t xml:space="preserve"> cấp xã có trách nhiệm tổng hợp, báo cáo tình hình hoạt động của các chợ trên địa bàn và báo cáo tình hình quản lý, sử dụng tài sản kết cấu hạ tầng chợ hàng năm về </w:t>
      </w:r>
      <w:r w:rsidR="005E6868">
        <w:rPr>
          <w:rFonts w:ascii="Times New Roman" w:eastAsia="Times New Roman" w:hAnsi="Times New Roman" w:cs="Times New Roman"/>
          <w:sz w:val="28"/>
          <w:szCs w:val="28"/>
        </w:rPr>
        <w:t>Ủy ban nhân dân</w:t>
      </w:r>
      <w:r w:rsidR="00827B29" w:rsidRPr="00827B29">
        <w:rPr>
          <w:rFonts w:ascii="Times New Roman" w:eastAsia="Times New Roman" w:hAnsi="Times New Roman" w:cs="Times New Roman"/>
          <w:sz w:val="28"/>
          <w:szCs w:val="28"/>
        </w:rPr>
        <w:t xml:space="preserve"> tỉnh (thông qua Sở Công Thương và Sở Tài chính).</w:t>
      </w:r>
      <w:r w:rsidR="00650EAE">
        <w:rPr>
          <w:rFonts w:ascii="Times New Roman" w:eastAsia="Times New Roman" w:hAnsi="Times New Roman" w:cs="Times New Roman"/>
          <w:sz w:val="28"/>
          <w:szCs w:val="28"/>
        </w:rPr>
        <w:t>/.</w:t>
      </w:r>
    </w:p>
    <w:p w14:paraId="32C57681" w14:textId="77777777" w:rsidR="00827B29" w:rsidRPr="00827B29" w:rsidRDefault="00827B29" w:rsidP="00076F7C">
      <w:pPr>
        <w:spacing w:before="120" w:after="0" w:line="240" w:lineRule="auto"/>
        <w:ind w:firstLine="709"/>
        <w:jc w:val="both"/>
        <w:rPr>
          <w:rFonts w:ascii="Times New Roman" w:eastAsia="Times New Roman" w:hAnsi="Times New Roman" w:cs="Times New Roman"/>
          <w:color w:val="FF0000"/>
          <w:sz w:val="28"/>
          <w:szCs w:val="28"/>
        </w:rPr>
      </w:pPr>
    </w:p>
    <w:p w14:paraId="5C601192" w14:textId="77777777" w:rsidR="00827B29" w:rsidRDefault="00827B29" w:rsidP="00076F7C">
      <w:pPr>
        <w:spacing w:before="120" w:after="0" w:line="240" w:lineRule="auto"/>
        <w:ind w:firstLine="709"/>
        <w:jc w:val="both"/>
        <w:rPr>
          <w:rFonts w:ascii="Times New Roman" w:eastAsia="Times New Roman" w:hAnsi="Times New Roman" w:cs="Times New Roman"/>
          <w:sz w:val="28"/>
          <w:szCs w:val="24"/>
        </w:rPr>
      </w:pPr>
    </w:p>
    <w:p w14:paraId="6C8EFEA7" w14:textId="77777777" w:rsidR="00827B29" w:rsidRDefault="00827B29" w:rsidP="00076F7C">
      <w:pPr>
        <w:spacing w:before="120" w:after="0" w:line="240" w:lineRule="auto"/>
        <w:ind w:firstLine="709"/>
        <w:jc w:val="both"/>
        <w:rPr>
          <w:rFonts w:ascii="Times New Roman" w:eastAsia="Times New Roman" w:hAnsi="Times New Roman" w:cs="Times New Roman"/>
          <w:sz w:val="28"/>
          <w:szCs w:val="24"/>
        </w:rPr>
      </w:pPr>
    </w:p>
    <w:p w14:paraId="44CC4D18" w14:textId="77777777" w:rsidR="00827B29" w:rsidRDefault="00827B29" w:rsidP="00106C87">
      <w:pPr>
        <w:spacing w:before="120" w:after="0" w:line="360" w:lineRule="exact"/>
        <w:ind w:firstLine="709"/>
        <w:jc w:val="both"/>
        <w:rPr>
          <w:rFonts w:ascii="Times New Roman" w:eastAsia="Times New Roman" w:hAnsi="Times New Roman" w:cs="Times New Roman"/>
          <w:sz w:val="28"/>
          <w:szCs w:val="24"/>
        </w:rPr>
      </w:pPr>
    </w:p>
    <w:p w14:paraId="6CB67871" w14:textId="77777777" w:rsidR="00106C87" w:rsidRPr="00106C87" w:rsidRDefault="00106C87" w:rsidP="00106C87">
      <w:pPr>
        <w:jc w:val="center"/>
        <w:rPr>
          <w:rFonts w:ascii="Times New Roman" w:eastAsia="Calibri" w:hAnsi="Times New Roman" w:cs="Times New Roman"/>
          <w:b/>
          <w:bCs/>
          <w:sz w:val="28"/>
          <w:szCs w:val="28"/>
        </w:rPr>
      </w:pPr>
    </w:p>
    <w:p w14:paraId="2F378861" w14:textId="77777777" w:rsidR="00106C87" w:rsidRPr="00106C87" w:rsidRDefault="00106C87" w:rsidP="00106C87">
      <w:pPr>
        <w:jc w:val="center"/>
        <w:rPr>
          <w:rFonts w:ascii="Times New Roman" w:eastAsia="Calibri" w:hAnsi="Times New Roman" w:cs="Times New Roman"/>
          <w:b/>
          <w:bCs/>
          <w:sz w:val="28"/>
          <w:szCs w:val="28"/>
        </w:rPr>
      </w:pPr>
    </w:p>
    <w:p w14:paraId="0077B880" w14:textId="77777777" w:rsidR="00106C87" w:rsidRPr="00106C87" w:rsidRDefault="00106C87" w:rsidP="00106C87">
      <w:pPr>
        <w:jc w:val="center"/>
        <w:rPr>
          <w:rFonts w:ascii="Times New Roman" w:eastAsia="Calibri" w:hAnsi="Times New Roman" w:cs="Times New Roman"/>
          <w:b/>
          <w:bCs/>
          <w:sz w:val="28"/>
          <w:szCs w:val="28"/>
        </w:rPr>
      </w:pPr>
    </w:p>
    <w:p w14:paraId="0BEDB004" w14:textId="77777777" w:rsidR="00106C87" w:rsidRPr="00106C87" w:rsidRDefault="00106C87" w:rsidP="00106C87">
      <w:pPr>
        <w:jc w:val="center"/>
        <w:rPr>
          <w:rFonts w:ascii="Times New Roman" w:eastAsia="Calibri" w:hAnsi="Times New Roman" w:cs="Times New Roman"/>
          <w:b/>
          <w:bCs/>
          <w:sz w:val="28"/>
          <w:szCs w:val="28"/>
        </w:rPr>
      </w:pPr>
    </w:p>
    <w:p w14:paraId="38862EB2" w14:textId="77777777" w:rsidR="00106C87" w:rsidRPr="00106C87" w:rsidRDefault="00106C87" w:rsidP="00106C87">
      <w:pPr>
        <w:jc w:val="center"/>
        <w:rPr>
          <w:rFonts w:ascii="Times New Roman" w:eastAsia="Calibri" w:hAnsi="Times New Roman" w:cs="Times New Roman"/>
          <w:b/>
          <w:bCs/>
          <w:sz w:val="28"/>
          <w:szCs w:val="28"/>
        </w:rPr>
      </w:pPr>
    </w:p>
    <w:p w14:paraId="0EBA2C36" w14:textId="77777777" w:rsidR="00106C87" w:rsidRPr="00106C87" w:rsidRDefault="00106C87" w:rsidP="00106C87">
      <w:pPr>
        <w:jc w:val="center"/>
        <w:rPr>
          <w:rFonts w:ascii="Times New Roman" w:eastAsia="Calibri" w:hAnsi="Times New Roman" w:cs="Times New Roman"/>
          <w:b/>
          <w:bCs/>
          <w:sz w:val="28"/>
          <w:szCs w:val="28"/>
        </w:rPr>
      </w:pPr>
    </w:p>
    <w:p w14:paraId="173EBEA1" w14:textId="77777777" w:rsidR="0007329A" w:rsidRPr="00106C87" w:rsidRDefault="0007329A"/>
    <w:sectPr w:rsidR="0007329A" w:rsidRPr="00106C87" w:rsidSect="00CA22C7">
      <w:headerReference w:type="default" r:id="rId7"/>
      <w:footerReference w:type="default" r:id="rId8"/>
      <w:pgSz w:w="11907" w:h="16840"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68322" w14:textId="77777777" w:rsidR="00073BEF" w:rsidRDefault="00073BEF">
      <w:pPr>
        <w:spacing w:after="0" w:line="240" w:lineRule="auto"/>
      </w:pPr>
      <w:r>
        <w:separator/>
      </w:r>
    </w:p>
  </w:endnote>
  <w:endnote w:type="continuationSeparator" w:id="0">
    <w:p w14:paraId="16CFC815" w14:textId="77777777" w:rsidR="00073BEF" w:rsidRDefault="0007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F8DA" w14:textId="77777777" w:rsidR="004F6794" w:rsidRDefault="004F6794">
    <w:pPr>
      <w:pStyle w:val="Footer"/>
    </w:pPr>
  </w:p>
  <w:p w14:paraId="61A0AD4B" w14:textId="77777777" w:rsidR="004F6794" w:rsidRDefault="004F6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F2017" w14:textId="77777777" w:rsidR="00073BEF" w:rsidRDefault="00073BEF">
      <w:pPr>
        <w:spacing w:after="0" w:line="240" w:lineRule="auto"/>
      </w:pPr>
      <w:r>
        <w:separator/>
      </w:r>
    </w:p>
  </w:footnote>
  <w:footnote w:type="continuationSeparator" w:id="0">
    <w:p w14:paraId="4EE9ECDF" w14:textId="77777777" w:rsidR="00073BEF" w:rsidRDefault="0007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A157" w14:textId="77777777" w:rsidR="004F6794" w:rsidRDefault="004F6794">
    <w:pPr>
      <w:pStyle w:val="Header"/>
      <w:jc w:val="center"/>
    </w:pPr>
  </w:p>
  <w:p w14:paraId="5A66926C" w14:textId="77777777" w:rsidR="004F6794" w:rsidRDefault="00E75F45">
    <w:pPr>
      <w:pStyle w:val="Header"/>
      <w:jc w:val="center"/>
    </w:pPr>
    <w:r>
      <w:fldChar w:fldCharType="begin"/>
    </w:r>
    <w:r>
      <w:instrText xml:space="preserve"> PAGE   \* MERGEFORMAT </w:instrText>
    </w:r>
    <w:r>
      <w:fldChar w:fldCharType="separate"/>
    </w:r>
    <w:r>
      <w:rPr>
        <w:noProof/>
      </w:rPr>
      <w:t>3</w:t>
    </w:r>
    <w:r>
      <w:rPr>
        <w:noProof/>
      </w:rPr>
      <w:fldChar w:fldCharType="end"/>
    </w:r>
  </w:p>
  <w:p w14:paraId="2C0C10FA" w14:textId="77777777" w:rsidR="004F6794" w:rsidRDefault="004F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3DF5"/>
    <w:multiLevelType w:val="hybridMultilevel"/>
    <w:tmpl w:val="D102F2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D677E"/>
    <w:multiLevelType w:val="multilevel"/>
    <w:tmpl w:val="2C902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F7C8F"/>
    <w:multiLevelType w:val="hybridMultilevel"/>
    <w:tmpl w:val="3F200420"/>
    <w:lvl w:ilvl="0" w:tplc="8E083D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2E0B28"/>
    <w:multiLevelType w:val="multilevel"/>
    <w:tmpl w:val="702A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37AD2"/>
    <w:multiLevelType w:val="multilevel"/>
    <w:tmpl w:val="18F0F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846A8"/>
    <w:multiLevelType w:val="multilevel"/>
    <w:tmpl w:val="9938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84A42"/>
    <w:multiLevelType w:val="multilevel"/>
    <w:tmpl w:val="263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7052A"/>
    <w:multiLevelType w:val="hybridMultilevel"/>
    <w:tmpl w:val="1A8484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7996">
    <w:abstractNumId w:val="2"/>
  </w:num>
  <w:num w:numId="2" w16cid:durableId="959609363">
    <w:abstractNumId w:val="3"/>
  </w:num>
  <w:num w:numId="3" w16cid:durableId="3670954">
    <w:abstractNumId w:val="1"/>
  </w:num>
  <w:num w:numId="4" w16cid:durableId="284040679">
    <w:abstractNumId w:val="6"/>
  </w:num>
  <w:num w:numId="5" w16cid:durableId="485707306">
    <w:abstractNumId w:val="4"/>
  </w:num>
  <w:num w:numId="6" w16cid:durableId="1225292991">
    <w:abstractNumId w:val="5"/>
  </w:num>
  <w:num w:numId="7" w16cid:durableId="1070352648">
    <w:abstractNumId w:val="7"/>
  </w:num>
  <w:num w:numId="8" w16cid:durableId="62608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87"/>
    <w:rsid w:val="0000312E"/>
    <w:rsid w:val="0007329A"/>
    <w:rsid w:val="00073BEF"/>
    <w:rsid w:val="00076F7C"/>
    <w:rsid w:val="000A3A6B"/>
    <w:rsid w:val="00106C87"/>
    <w:rsid w:val="001110F4"/>
    <w:rsid w:val="00235C90"/>
    <w:rsid w:val="00277F99"/>
    <w:rsid w:val="004F6794"/>
    <w:rsid w:val="00502350"/>
    <w:rsid w:val="005C2456"/>
    <w:rsid w:val="005E6868"/>
    <w:rsid w:val="00650EAE"/>
    <w:rsid w:val="00827B29"/>
    <w:rsid w:val="00864035"/>
    <w:rsid w:val="008A5E39"/>
    <w:rsid w:val="00CA22C7"/>
    <w:rsid w:val="00E75F45"/>
    <w:rsid w:val="00EB675A"/>
    <w:rsid w:val="00FC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F9F70DD"/>
  <w15:docId w15:val="{17957FFF-2281-490E-AA61-AA8FA9EC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06C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C87"/>
  </w:style>
  <w:style w:type="paragraph" w:styleId="Header">
    <w:name w:val="header"/>
    <w:basedOn w:val="Normal"/>
    <w:link w:val="HeaderChar"/>
    <w:uiPriority w:val="99"/>
    <w:semiHidden/>
    <w:unhideWhenUsed/>
    <w:rsid w:val="00106C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7"/>
  </w:style>
  <w:style w:type="paragraph" w:styleId="ListParagraph">
    <w:name w:val="List Paragraph"/>
    <w:basedOn w:val="Normal"/>
    <w:uiPriority w:val="34"/>
    <w:qFormat/>
    <w:rsid w:val="00106C87"/>
    <w:pPr>
      <w:ind w:left="720"/>
      <w:contextualSpacing/>
    </w:pPr>
  </w:style>
  <w:style w:type="paragraph" w:styleId="NormalWeb">
    <w:name w:val="Normal (Web)"/>
    <w:basedOn w:val="Normal"/>
    <w:uiPriority w:val="99"/>
    <w:unhideWhenUsed/>
    <w:rsid w:val="00FC6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146">
    <w:name w:val="citation-146"/>
    <w:basedOn w:val="DefaultParagraphFont"/>
    <w:rsid w:val="00FC68EF"/>
  </w:style>
  <w:style w:type="character" w:customStyle="1" w:styleId="citation-145">
    <w:name w:val="citation-145"/>
    <w:basedOn w:val="DefaultParagraphFont"/>
    <w:rsid w:val="00FC68EF"/>
  </w:style>
  <w:style w:type="character" w:customStyle="1" w:styleId="citation-144">
    <w:name w:val="citation-144"/>
    <w:basedOn w:val="DefaultParagraphFont"/>
    <w:rsid w:val="00FC68EF"/>
  </w:style>
  <w:style w:type="character" w:customStyle="1" w:styleId="citation-143">
    <w:name w:val="citation-143"/>
    <w:basedOn w:val="DefaultParagraphFont"/>
    <w:rsid w:val="00FC68EF"/>
  </w:style>
  <w:style w:type="character" w:customStyle="1" w:styleId="citation-142">
    <w:name w:val="citation-142"/>
    <w:basedOn w:val="DefaultParagraphFont"/>
    <w:rsid w:val="00FC68EF"/>
  </w:style>
  <w:style w:type="character" w:customStyle="1" w:styleId="citation-141">
    <w:name w:val="citation-141"/>
    <w:basedOn w:val="DefaultParagraphFont"/>
    <w:rsid w:val="00FC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26019">
      <w:bodyDiv w:val="1"/>
      <w:marLeft w:val="0"/>
      <w:marRight w:val="0"/>
      <w:marTop w:val="0"/>
      <w:marBottom w:val="0"/>
      <w:divBdr>
        <w:top w:val="none" w:sz="0" w:space="0" w:color="auto"/>
        <w:left w:val="none" w:sz="0" w:space="0" w:color="auto"/>
        <w:bottom w:val="none" w:sz="0" w:space="0" w:color="auto"/>
        <w:right w:val="none" w:sz="0" w:space="0" w:color="auto"/>
      </w:divBdr>
    </w:div>
    <w:div w:id="1083180910">
      <w:bodyDiv w:val="1"/>
      <w:marLeft w:val="0"/>
      <w:marRight w:val="0"/>
      <w:marTop w:val="0"/>
      <w:marBottom w:val="0"/>
      <w:divBdr>
        <w:top w:val="none" w:sz="0" w:space="0" w:color="auto"/>
        <w:left w:val="none" w:sz="0" w:space="0" w:color="auto"/>
        <w:bottom w:val="none" w:sz="0" w:space="0" w:color="auto"/>
        <w:right w:val="none" w:sz="0" w:space="0" w:color="auto"/>
      </w:divBdr>
    </w:div>
    <w:div w:id="211007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2025-07-24T08:46:00Z</dcterms:created>
  <dcterms:modified xsi:type="dcterms:W3CDTF">2025-07-24T08:46:00Z</dcterms:modified>
</cp:coreProperties>
</file>